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D061" w14:textId="3195458C" w:rsidR="00EA3FF0" w:rsidRPr="00B358DC" w:rsidRDefault="006C1F45" w:rsidP="006C1F45">
      <w:pPr>
        <w:jc w:val="center"/>
        <w:rPr>
          <w:rFonts w:ascii="Arial" w:hAnsi="Arial" w:cs="Arial"/>
          <w:position w:val="-2"/>
          <w:u w:val="single" w:color="000000"/>
        </w:rPr>
      </w:pPr>
      <w:bookmarkStart w:id="0" w:name="_GoBack"/>
      <w:bookmarkEnd w:id="0"/>
      <w:r w:rsidRPr="00B358DC">
        <w:rPr>
          <w:rFonts w:ascii="Arial" w:hAnsi="Arial" w:cs="Arial"/>
          <w:position w:val="-2"/>
          <w:u w:val="single" w:color="000000"/>
        </w:rPr>
        <w:t>Resume</w:t>
      </w:r>
    </w:p>
    <w:p w14:paraId="4699D451" w14:textId="1672F3B5" w:rsidR="006C1F45" w:rsidRDefault="006C1F45" w:rsidP="006C1F45">
      <w:pPr>
        <w:jc w:val="center"/>
      </w:pPr>
    </w:p>
    <w:p w14:paraId="0580AD3B" w14:textId="77777777" w:rsidR="006C1F45" w:rsidRPr="00B358DC" w:rsidRDefault="006C1F45" w:rsidP="006C1F45">
      <w:pPr>
        <w:spacing w:before="14"/>
        <w:ind w:left="101"/>
        <w:rPr>
          <w:rFonts w:ascii="Arial" w:eastAsia="Calibri" w:hAnsi="Arial" w:cs="Arial"/>
          <w:sz w:val="24"/>
          <w:szCs w:val="24"/>
        </w:rPr>
      </w:pPr>
      <w:r w:rsidRPr="00B358DC">
        <w:rPr>
          <w:rFonts w:ascii="Arial" w:eastAsia="Calibri" w:hAnsi="Arial" w:cs="Arial"/>
          <w:sz w:val="24"/>
          <w:szCs w:val="24"/>
        </w:rPr>
        <w:t>Name: Tapan G. Shah</w:t>
      </w:r>
    </w:p>
    <w:p w14:paraId="52FC16C8" w14:textId="22AE00E8" w:rsidR="006C1F45" w:rsidRDefault="006C1F45" w:rsidP="006C1F45"/>
    <w:p w14:paraId="67BE0FC0" w14:textId="77777777" w:rsidR="006C1F45" w:rsidRDefault="006C1F45" w:rsidP="006C1F45">
      <w:pPr>
        <w:spacing w:line="280" w:lineRule="exact"/>
        <w:ind w:left="101"/>
        <w:rPr>
          <w:rFonts w:ascii="Calibri" w:eastAsia="Calibri" w:hAnsi="Calibri" w:cs="Calibri"/>
          <w:sz w:val="24"/>
          <w:szCs w:val="24"/>
        </w:rPr>
      </w:pPr>
      <w:r>
        <w:rPr>
          <w:rFonts w:ascii="Calibri" w:eastAsia="Calibri" w:hAnsi="Calibri" w:cs="Calibri"/>
          <w:b/>
          <w:sz w:val="24"/>
          <w:szCs w:val="24"/>
          <w:u w:val="single" w:color="000000"/>
        </w:rPr>
        <w:t>Objective:</w:t>
      </w:r>
    </w:p>
    <w:p w14:paraId="016F324A" w14:textId="77777777" w:rsidR="006C1F45" w:rsidRDefault="006C1F45" w:rsidP="006C1F45">
      <w:pPr>
        <w:spacing w:before="15" w:line="220" w:lineRule="exact"/>
        <w:rPr>
          <w:sz w:val="22"/>
          <w:szCs w:val="22"/>
        </w:rPr>
      </w:pPr>
    </w:p>
    <w:p w14:paraId="21E8E5D3" w14:textId="77777777" w:rsidR="006C1F45" w:rsidRDefault="006C1F45" w:rsidP="006C1F45">
      <w:pPr>
        <w:spacing w:before="14" w:line="276" w:lineRule="auto"/>
        <w:ind w:left="101" w:right="83"/>
        <w:rPr>
          <w:rFonts w:ascii="Calibri" w:eastAsia="Calibri" w:hAnsi="Calibri" w:cs="Calibri"/>
          <w:sz w:val="24"/>
          <w:szCs w:val="24"/>
        </w:rPr>
      </w:pPr>
      <w:r>
        <w:rPr>
          <w:rFonts w:ascii="Calibri" w:eastAsia="Calibri" w:hAnsi="Calibri" w:cs="Calibri"/>
          <w:sz w:val="24"/>
          <w:szCs w:val="24"/>
        </w:rPr>
        <w:t>To work in a healthy, innovative and challenging environment extracting the best out of me, which is conductive to learn and grow at professional as well as personal level thereby my future endeavors as an asset to the organization.</w:t>
      </w:r>
    </w:p>
    <w:p w14:paraId="086576C9" w14:textId="7EC5982E" w:rsidR="006C1F45" w:rsidRDefault="006C1F45" w:rsidP="006C1F45"/>
    <w:p w14:paraId="0878C0A6" w14:textId="77777777" w:rsidR="006C1F45" w:rsidRPr="00B358DC" w:rsidRDefault="006C1F45" w:rsidP="006C1F45">
      <w:pPr>
        <w:spacing w:line="280" w:lineRule="exact"/>
        <w:ind w:left="101"/>
        <w:rPr>
          <w:rFonts w:ascii="Arial" w:eastAsia="Calibri" w:hAnsi="Arial" w:cs="Arial"/>
          <w:sz w:val="24"/>
          <w:szCs w:val="24"/>
        </w:rPr>
      </w:pPr>
      <w:r w:rsidRPr="00B358DC">
        <w:rPr>
          <w:rFonts w:ascii="Arial" w:eastAsia="Calibri" w:hAnsi="Arial" w:cs="Arial"/>
          <w:b/>
          <w:sz w:val="24"/>
          <w:szCs w:val="24"/>
          <w:u w:val="single" w:color="000000"/>
        </w:rPr>
        <w:t>Academic Qualification:</w:t>
      </w:r>
    </w:p>
    <w:p w14:paraId="7D6C21D1" w14:textId="1B8357E7" w:rsidR="006C1F45" w:rsidRDefault="006C1F45" w:rsidP="006C1F45"/>
    <w:tbl>
      <w:tblPr>
        <w:tblStyle w:val="TableGrid"/>
        <w:tblW w:w="0" w:type="auto"/>
        <w:tblLook w:val="04A0" w:firstRow="1" w:lastRow="0" w:firstColumn="1" w:lastColumn="0" w:noHBand="0" w:noVBand="1"/>
      </w:tblPr>
      <w:tblGrid>
        <w:gridCol w:w="2254"/>
        <w:gridCol w:w="2254"/>
        <w:gridCol w:w="2254"/>
        <w:gridCol w:w="2254"/>
      </w:tblGrid>
      <w:tr w:rsidR="006C1F45" w:rsidRPr="00B358DC" w14:paraId="11B7DD10" w14:textId="77777777" w:rsidTr="006C1F45">
        <w:tc>
          <w:tcPr>
            <w:tcW w:w="2254" w:type="dxa"/>
          </w:tcPr>
          <w:p w14:paraId="312DA2DA" w14:textId="328D28E9" w:rsidR="006C1F45" w:rsidRPr="00B358DC" w:rsidRDefault="006C1F45" w:rsidP="006C1F45">
            <w:pPr>
              <w:rPr>
                <w:rFonts w:ascii="Arial" w:hAnsi="Arial" w:cs="Arial"/>
              </w:rPr>
            </w:pPr>
            <w:r w:rsidRPr="00B358DC">
              <w:rPr>
                <w:rFonts w:ascii="Arial" w:hAnsi="Arial" w:cs="Arial"/>
              </w:rPr>
              <w:t>Academic</w:t>
            </w:r>
          </w:p>
        </w:tc>
        <w:tc>
          <w:tcPr>
            <w:tcW w:w="2254" w:type="dxa"/>
          </w:tcPr>
          <w:p w14:paraId="3ECD40D7" w14:textId="54141AC5" w:rsidR="006C1F45" w:rsidRPr="00B358DC" w:rsidRDefault="006C1F45" w:rsidP="006C1F45">
            <w:pPr>
              <w:rPr>
                <w:rFonts w:ascii="Arial" w:hAnsi="Arial" w:cs="Arial"/>
              </w:rPr>
            </w:pPr>
            <w:r w:rsidRPr="00B358DC">
              <w:rPr>
                <w:rFonts w:ascii="Arial" w:hAnsi="Arial" w:cs="Arial"/>
              </w:rPr>
              <w:t>Board/University</w:t>
            </w:r>
          </w:p>
        </w:tc>
        <w:tc>
          <w:tcPr>
            <w:tcW w:w="2254" w:type="dxa"/>
          </w:tcPr>
          <w:p w14:paraId="633D420F" w14:textId="0DF84C00" w:rsidR="006C1F45" w:rsidRPr="00B358DC" w:rsidRDefault="006C1F45" w:rsidP="006C1F45">
            <w:pPr>
              <w:rPr>
                <w:rFonts w:ascii="Arial" w:hAnsi="Arial" w:cs="Arial"/>
              </w:rPr>
            </w:pPr>
            <w:r w:rsidRPr="00B358DC">
              <w:rPr>
                <w:rFonts w:ascii="Arial" w:hAnsi="Arial" w:cs="Arial"/>
              </w:rPr>
              <w:t>Year of Passing</w:t>
            </w:r>
          </w:p>
        </w:tc>
        <w:tc>
          <w:tcPr>
            <w:tcW w:w="2254" w:type="dxa"/>
          </w:tcPr>
          <w:p w14:paraId="401C1E01" w14:textId="218CB484" w:rsidR="006C1F45" w:rsidRPr="00B358DC" w:rsidRDefault="006C1F45" w:rsidP="006C1F45">
            <w:pPr>
              <w:rPr>
                <w:rFonts w:ascii="Arial" w:hAnsi="Arial" w:cs="Arial"/>
              </w:rPr>
            </w:pPr>
            <w:r w:rsidRPr="00B358DC">
              <w:rPr>
                <w:rFonts w:ascii="Arial" w:hAnsi="Arial" w:cs="Arial"/>
              </w:rPr>
              <w:t>Percentage</w:t>
            </w:r>
          </w:p>
        </w:tc>
      </w:tr>
      <w:tr w:rsidR="006C1F45" w:rsidRPr="00B358DC" w14:paraId="7C4660A2" w14:textId="77777777" w:rsidTr="006C1F45">
        <w:tc>
          <w:tcPr>
            <w:tcW w:w="2254" w:type="dxa"/>
          </w:tcPr>
          <w:p w14:paraId="55A87A57" w14:textId="129A7E12" w:rsidR="006C1F45" w:rsidRPr="00B358DC" w:rsidRDefault="006C1F45" w:rsidP="006C1F45">
            <w:pPr>
              <w:rPr>
                <w:rFonts w:ascii="Arial" w:hAnsi="Arial" w:cs="Arial"/>
              </w:rPr>
            </w:pPr>
            <w:r w:rsidRPr="00B358DC">
              <w:rPr>
                <w:rFonts w:ascii="Arial" w:hAnsi="Arial" w:cs="Arial"/>
              </w:rPr>
              <w:t>B.COM</w:t>
            </w:r>
          </w:p>
        </w:tc>
        <w:tc>
          <w:tcPr>
            <w:tcW w:w="2254" w:type="dxa"/>
          </w:tcPr>
          <w:p w14:paraId="3B6A390B" w14:textId="3EDD741B" w:rsidR="006C1F45" w:rsidRPr="00B358DC" w:rsidRDefault="006C1F45" w:rsidP="006C1F45">
            <w:pPr>
              <w:rPr>
                <w:rFonts w:ascii="Arial" w:hAnsi="Arial" w:cs="Arial"/>
              </w:rPr>
            </w:pPr>
            <w:r w:rsidRPr="00B358DC">
              <w:rPr>
                <w:rFonts w:ascii="Arial" w:hAnsi="Arial" w:cs="Arial"/>
              </w:rPr>
              <w:t>Gujarat University</w:t>
            </w:r>
          </w:p>
        </w:tc>
        <w:tc>
          <w:tcPr>
            <w:tcW w:w="2254" w:type="dxa"/>
          </w:tcPr>
          <w:p w14:paraId="751B21E0" w14:textId="42C58FA8" w:rsidR="006C1F45" w:rsidRPr="00B358DC" w:rsidRDefault="006C1F45" w:rsidP="006C1F45">
            <w:pPr>
              <w:rPr>
                <w:rFonts w:ascii="Arial" w:hAnsi="Arial" w:cs="Arial"/>
              </w:rPr>
            </w:pPr>
            <w:r w:rsidRPr="00B358DC">
              <w:rPr>
                <w:rFonts w:ascii="Arial" w:hAnsi="Arial" w:cs="Arial"/>
              </w:rPr>
              <w:t>2010</w:t>
            </w:r>
          </w:p>
        </w:tc>
        <w:tc>
          <w:tcPr>
            <w:tcW w:w="2254" w:type="dxa"/>
          </w:tcPr>
          <w:p w14:paraId="2CEF8823" w14:textId="4D0083FD" w:rsidR="006C1F45" w:rsidRPr="00B358DC" w:rsidRDefault="006C1F45" w:rsidP="006C1F45">
            <w:pPr>
              <w:rPr>
                <w:rFonts w:ascii="Arial" w:hAnsi="Arial" w:cs="Arial"/>
              </w:rPr>
            </w:pPr>
            <w:r w:rsidRPr="00B358DC">
              <w:rPr>
                <w:rFonts w:ascii="Arial" w:hAnsi="Arial" w:cs="Arial"/>
              </w:rPr>
              <w:t>55%</w:t>
            </w:r>
          </w:p>
        </w:tc>
      </w:tr>
      <w:tr w:rsidR="006C1F45" w:rsidRPr="00B358DC" w14:paraId="2561EA66" w14:textId="77777777" w:rsidTr="006C1F45">
        <w:tc>
          <w:tcPr>
            <w:tcW w:w="2254" w:type="dxa"/>
          </w:tcPr>
          <w:p w14:paraId="32F6105A" w14:textId="64C5A65A" w:rsidR="006C1F45" w:rsidRPr="00B358DC" w:rsidRDefault="006C1F45" w:rsidP="006C1F45">
            <w:pPr>
              <w:rPr>
                <w:rFonts w:ascii="Arial" w:hAnsi="Arial" w:cs="Arial"/>
              </w:rPr>
            </w:pPr>
            <w:r w:rsidRPr="00B358DC">
              <w:rPr>
                <w:rFonts w:ascii="Arial" w:hAnsi="Arial" w:cs="Arial"/>
              </w:rPr>
              <w:t>H.S.C</w:t>
            </w:r>
          </w:p>
        </w:tc>
        <w:tc>
          <w:tcPr>
            <w:tcW w:w="2254" w:type="dxa"/>
          </w:tcPr>
          <w:p w14:paraId="24DE1CF2" w14:textId="1044BCEA" w:rsidR="006C1F45" w:rsidRPr="00B358DC" w:rsidRDefault="006C1F45" w:rsidP="006C1F45">
            <w:pPr>
              <w:rPr>
                <w:rFonts w:ascii="Arial" w:hAnsi="Arial" w:cs="Arial"/>
              </w:rPr>
            </w:pPr>
            <w:r w:rsidRPr="00B358DC">
              <w:rPr>
                <w:rFonts w:ascii="Arial" w:hAnsi="Arial" w:cs="Arial"/>
              </w:rPr>
              <w:t>Gujarat Board</w:t>
            </w:r>
          </w:p>
        </w:tc>
        <w:tc>
          <w:tcPr>
            <w:tcW w:w="2254" w:type="dxa"/>
          </w:tcPr>
          <w:p w14:paraId="780937FE" w14:textId="2CCD6AC7" w:rsidR="006C1F45" w:rsidRPr="00B358DC" w:rsidRDefault="006C1F45" w:rsidP="006C1F45">
            <w:pPr>
              <w:rPr>
                <w:rFonts w:ascii="Arial" w:hAnsi="Arial" w:cs="Arial"/>
              </w:rPr>
            </w:pPr>
            <w:r w:rsidRPr="00B358DC">
              <w:rPr>
                <w:rFonts w:ascii="Arial" w:hAnsi="Arial" w:cs="Arial"/>
              </w:rPr>
              <w:t>2007</w:t>
            </w:r>
          </w:p>
        </w:tc>
        <w:tc>
          <w:tcPr>
            <w:tcW w:w="2254" w:type="dxa"/>
          </w:tcPr>
          <w:p w14:paraId="14B60170" w14:textId="61E961E2" w:rsidR="006C1F45" w:rsidRPr="00B358DC" w:rsidRDefault="006C1F45" w:rsidP="006C1F45">
            <w:pPr>
              <w:rPr>
                <w:rFonts w:ascii="Arial" w:hAnsi="Arial" w:cs="Arial"/>
              </w:rPr>
            </w:pPr>
            <w:r w:rsidRPr="00B358DC">
              <w:rPr>
                <w:rFonts w:ascii="Arial" w:hAnsi="Arial" w:cs="Arial"/>
              </w:rPr>
              <w:t>66%</w:t>
            </w:r>
          </w:p>
        </w:tc>
      </w:tr>
      <w:tr w:rsidR="006C1F45" w:rsidRPr="00B358DC" w14:paraId="24D8F572" w14:textId="77777777" w:rsidTr="006C1F45">
        <w:tc>
          <w:tcPr>
            <w:tcW w:w="2254" w:type="dxa"/>
          </w:tcPr>
          <w:p w14:paraId="386A142F" w14:textId="5A6353F0" w:rsidR="006C1F45" w:rsidRPr="00B358DC" w:rsidRDefault="006C1F45" w:rsidP="006C1F45">
            <w:pPr>
              <w:rPr>
                <w:rFonts w:ascii="Arial" w:hAnsi="Arial" w:cs="Arial"/>
              </w:rPr>
            </w:pPr>
            <w:r w:rsidRPr="00B358DC">
              <w:rPr>
                <w:rFonts w:ascii="Arial" w:hAnsi="Arial" w:cs="Arial"/>
              </w:rPr>
              <w:t>S.S.C</w:t>
            </w:r>
          </w:p>
        </w:tc>
        <w:tc>
          <w:tcPr>
            <w:tcW w:w="2254" w:type="dxa"/>
          </w:tcPr>
          <w:p w14:paraId="589533B4" w14:textId="627BB81E" w:rsidR="006C1F45" w:rsidRPr="00B358DC" w:rsidRDefault="006C1F45" w:rsidP="006C1F45">
            <w:pPr>
              <w:rPr>
                <w:rFonts w:ascii="Arial" w:hAnsi="Arial" w:cs="Arial"/>
              </w:rPr>
            </w:pPr>
            <w:r w:rsidRPr="00B358DC">
              <w:rPr>
                <w:rFonts w:ascii="Arial" w:hAnsi="Arial" w:cs="Arial"/>
              </w:rPr>
              <w:t>Gujarat Board</w:t>
            </w:r>
          </w:p>
        </w:tc>
        <w:tc>
          <w:tcPr>
            <w:tcW w:w="2254" w:type="dxa"/>
          </w:tcPr>
          <w:p w14:paraId="6EED580E" w14:textId="544F41AC" w:rsidR="006C1F45" w:rsidRPr="00B358DC" w:rsidRDefault="006C1F45" w:rsidP="006C1F45">
            <w:pPr>
              <w:rPr>
                <w:rFonts w:ascii="Arial" w:hAnsi="Arial" w:cs="Arial"/>
              </w:rPr>
            </w:pPr>
            <w:r w:rsidRPr="00B358DC">
              <w:rPr>
                <w:rFonts w:ascii="Arial" w:hAnsi="Arial" w:cs="Arial"/>
              </w:rPr>
              <w:t>2005</w:t>
            </w:r>
          </w:p>
        </w:tc>
        <w:tc>
          <w:tcPr>
            <w:tcW w:w="2254" w:type="dxa"/>
          </w:tcPr>
          <w:p w14:paraId="2257FEDC" w14:textId="5A67FFEA" w:rsidR="006C1F45" w:rsidRPr="00B358DC" w:rsidRDefault="006C1F45" w:rsidP="006C1F45">
            <w:pPr>
              <w:rPr>
                <w:rFonts w:ascii="Arial" w:hAnsi="Arial" w:cs="Arial"/>
              </w:rPr>
            </w:pPr>
            <w:r w:rsidRPr="00B358DC">
              <w:rPr>
                <w:rFonts w:ascii="Arial" w:hAnsi="Arial" w:cs="Arial"/>
              </w:rPr>
              <w:t>51%</w:t>
            </w:r>
          </w:p>
        </w:tc>
      </w:tr>
    </w:tbl>
    <w:p w14:paraId="18D00A38" w14:textId="030E3F87" w:rsidR="006C1F45" w:rsidRPr="00B358DC" w:rsidRDefault="006C1F45" w:rsidP="006C1F45">
      <w:pPr>
        <w:rPr>
          <w:rFonts w:ascii="Arial" w:hAnsi="Arial" w:cs="Arial"/>
        </w:rPr>
      </w:pPr>
    </w:p>
    <w:p w14:paraId="1AA1D897" w14:textId="6DBEC435" w:rsidR="006C1F45" w:rsidRPr="00B358DC" w:rsidRDefault="006C1F45" w:rsidP="006C1F45">
      <w:pPr>
        <w:spacing w:line="280" w:lineRule="exact"/>
        <w:ind w:left="101"/>
        <w:rPr>
          <w:rFonts w:ascii="Arial" w:eastAsia="Calibri" w:hAnsi="Arial" w:cs="Arial"/>
          <w:sz w:val="24"/>
          <w:szCs w:val="24"/>
        </w:rPr>
      </w:pPr>
      <w:r w:rsidRPr="00B358DC">
        <w:rPr>
          <w:rFonts w:ascii="Arial" w:eastAsia="Calibri" w:hAnsi="Arial" w:cs="Arial"/>
          <w:b/>
          <w:sz w:val="24"/>
          <w:szCs w:val="24"/>
          <w:u w:val="single" w:color="000000"/>
        </w:rPr>
        <w:t>Work Experience:</w:t>
      </w:r>
    </w:p>
    <w:p w14:paraId="54A7D9E9" w14:textId="465F9E82" w:rsidR="006C1F45" w:rsidRDefault="006C1F45" w:rsidP="006C1F45"/>
    <w:p w14:paraId="5D50AA0E" w14:textId="055BF08C" w:rsidR="006C1F45" w:rsidRDefault="006C1F45" w:rsidP="006C1F45"/>
    <w:tbl>
      <w:tblPr>
        <w:tblStyle w:val="TableGrid"/>
        <w:tblW w:w="0" w:type="auto"/>
        <w:tblLook w:val="04A0" w:firstRow="1" w:lastRow="0" w:firstColumn="1" w:lastColumn="0" w:noHBand="0" w:noVBand="1"/>
      </w:tblPr>
      <w:tblGrid>
        <w:gridCol w:w="9016"/>
      </w:tblGrid>
      <w:tr w:rsidR="000E46E0" w14:paraId="4E43E16C" w14:textId="77777777" w:rsidTr="000E46E0">
        <w:tc>
          <w:tcPr>
            <w:tcW w:w="9016" w:type="dxa"/>
          </w:tcPr>
          <w:p w14:paraId="26D82D05" w14:textId="37EB752C" w:rsidR="000E46E0" w:rsidRPr="005856D8" w:rsidRDefault="000E46E0" w:rsidP="006C1F45">
            <w:pPr>
              <w:rPr>
                <w:rFonts w:ascii="Arial" w:hAnsi="Arial" w:cs="Arial"/>
              </w:rPr>
            </w:pPr>
            <w:r w:rsidRPr="005856D8">
              <w:rPr>
                <w:rFonts w:ascii="Arial" w:hAnsi="Arial" w:cs="Arial"/>
              </w:rPr>
              <w:t>Organization: Vodafone UK</w:t>
            </w:r>
          </w:p>
        </w:tc>
      </w:tr>
      <w:tr w:rsidR="000E46E0" w14:paraId="3368F7EE" w14:textId="77777777" w:rsidTr="000E46E0">
        <w:tc>
          <w:tcPr>
            <w:tcW w:w="9016" w:type="dxa"/>
          </w:tcPr>
          <w:p w14:paraId="1D2BC673" w14:textId="604EB0D7" w:rsidR="000E46E0" w:rsidRPr="005856D8" w:rsidRDefault="000E46E0" w:rsidP="006C1F45">
            <w:pPr>
              <w:rPr>
                <w:rFonts w:ascii="Arial" w:hAnsi="Arial" w:cs="Arial"/>
              </w:rPr>
            </w:pPr>
            <w:r w:rsidRPr="005856D8">
              <w:rPr>
                <w:rFonts w:ascii="Arial" w:hAnsi="Arial" w:cs="Arial"/>
              </w:rPr>
              <w:t xml:space="preserve">Duration:        April 2015 </w:t>
            </w:r>
            <w:r w:rsidR="005856D8" w:rsidRPr="005856D8">
              <w:rPr>
                <w:rFonts w:ascii="Arial" w:hAnsi="Arial" w:cs="Arial"/>
              </w:rPr>
              <w:t>-</w:t>
            </w:r>
            <w:r w:rsidRPr="005856D8">
              <w:rPr>
                <w:rFonts w:ascii="Arial" w:hAnsi="Arial" w:cs="Arial"/>
              </w:rPr>
              <w:t xml:space="preserve"> November 2017</w:t>
            </w:r>
          </w:p>
        </w:tc>
      </w:tr>
      <w:tr w:rsidR="000E46E0" w14:paraId="50ED82FC" w14:textId="77777777" w:rsidTr="000E46E0">
        <w:tc>
          <w:tcPr>
            <w:tcW w:w="9016" w:type="dxa"/>
          </w:tcPr>
          <w:p w14:paraId="5CFC2A3E" w14:textId="5E406F46" w:rsidR="000E46E0" w:rsidRPr="005856D8" w:rsidRDefault="005856D8" w:rsidP="006C1F45">
            <w:pPr>
              <w:rPr>
                <w:rFonts w:ascii="Arial" w:hAnsi="Arial" w:cs="Arial"/>
              </w:rPr>
            </w:pPr>
            <w:r w:rsidRPr="005856D8">
              <w:rPr>
                <w:rFonts w:ascii="Arial" w:hAnsi="Arial" w:cs="Arial"/>
              </w:rPr>
              <w:t>Title:               Customer support executive</w:t>
            </w:r>
          </w:p>
        </w:tc>
      </w:tr>
      <w:tr w:rsidR="0010748C" w14:paraId="58C38C39" w14:textId="77777777" w:rsidTr="000E46E0">
        <w:tc>
          <w:tcPr>
            <w:tcW w:w="9016" w:type="dxa"/>
          </w:tcPr>
          <w:p w14:paraId="274CDC9C" w14:textId="0BDD9959" w:rsidR="0010748C" w:rsidRDefault="0010748C" w:rsidP="006C1F45">
            <w:pPr>
              <w:rPr>
                <w:rFonts w:ascii="Arial" w:hAnsi="Arial" w:cs="Arial"/>
              </w:rPr>
            </w:pPr>
            <w:r>
              <w:rPr>
                <w:rFonts w:ascii="Arial" w:hAnsi="Arial" w:cs="Arial"/>
              </w:rPr>
              <w:t xml:space="preserve">Responsibilities: </w:t>
            </w:r>
            <w:r w:rsidR="00693FA9">
              <w:rPr>
                <w:rFonts w:ascii="Arial" w:hAnsi="Arial" w:cs="Arial"/>
              </w:rPr>
              <w:t>Resolve customer complaints via email.</w:t>
            </w:r>
          </w:p>
          <w:p w14:paraId="0EE2EE26" w14:textId="7E93EC4F" w:rsidR="00693FA9" w:rsidRDefault="00693FA9" w:rsidP="006C1F45">
            <w:pPr>
              <w:rPr>
                <w:rFonts w:ascii="Arial" w:hAnsi="Arial" w:cs="Arial"/>
              </w:rPr>
            </w:pPr>
            <w:r>
              <w:rPr>
                <w:rFonts w:ascii="Arial" w:hAnsi="Arial" w:cs="Arial"/>
              </w:rPr>
              <w:t xml:space="preserve">                           Cancel or upgrade accounts.</w:t>
            </w:r>
          </w:p>
          <w:p w14:paraId="6544E1B6" w14:textId="1E93ED71" w:rsidR="00693FA9" w:rsidRDefault="00693FA9" w:rsidP="006C1F45">
            <w:pPr>
              <w:rPr>
                <w:rFonts w:ascii="Arial" w:hAnsi="Arial" w:cs="Arial"/>
              </w:rPr>
            </w:pPr>
            <w:r>
              <w:rPr>
                <w:rFonts w:ascii="Arial" w:hAnsi="Arial" w:cs="Arial"/>
              </w:rPr>
              <w:t xml:space="preserve">                           Inform customer’s about deal and promotion.</w:t>
            </w:r>
          </w:p>
          <w:p w14:paraId="2C08D83A" w14:textId="3F9931A8" w:rsidR="00693FA9" w:rsidRDefault="00693FA9" w:rsidP="006C1F45">
            <w:pPr>
              <w:rPr>
                <w:rFonts w:ascii="Arial" w:hAnsi="Arial" w:cs="Arial"/>
              </w:rPr>
            </w:pPr>
            <w:r>
              <w:rPr>
                <w:rFonts w:ascii="Arial" w:hAnsi="Arial" w:cs="Arial"/>
              </w:rPr>
              <w:t xml:space="preserve">                           Create and maintain reports about customer interactions. </w:t>
            </w:r>
          </w:p>
          <w:p w14:paraId="5DEC9957" w14:textId="4F50AE8B" w:rsidR="00693FA9" w:rsidRPr="005856D8" w:rsidRDefault="00693FA9" w:rsidP="006C1F45">
            <w:pPr>
              <w:rPr>
                <w:rFonts w:ascii="Arial" w:hAnsi="Arial" w:cs="Arial"/>
              </w:rPr>
            </w:pPr>
          </w:p>
        </w:tc>
      </w:tr>
    </w:tbl>
    <w:p w14:paraId="3327D21F" w14:textId="19B4CFFF" w:rsidR="000E46E0" w:rsidRDefault="000E46E0" w:rsidP="006C1F45"/>
    <w:p w14:paraId="489C3038" w14:textId="77777777" w:rsidR="000E46E0" w:rsidRDefault="000E46E0" w:rsidP="006C1F45"/>
    <w:tbl>
      <w:tblPr>
        <w:tblStyle w:val="TableGrid"/>
        <w:tblW w:w="0" w:type="auto"/>
        <w:tblLook w:val="04A0" w:firstRow="1" w:lastRow="0" w:firstColumn="1" w:lastColumn="0" w:noHBand="0" w:noVBand="1"/>
      </w:tblPr>
      <w:tblGrid>
        <w:gridCol w:w="9016"/>
      </w:tblGrid>
      <w:tr w:rsidR="00054691" w14:paraId="0BDBBE3E" w14:textId="77777777" w:rsidTr="00054691">
        <w:tc>
          <w:tcPr>
            <w:tcW w:w="9016" w:type="dxa"/>
          </w:tcPr>
          <w:p w14:paraId="637147C8" w14:textId="19533006" w:rsidR="00054691" w:rsidRPr="00B358DC" w:rsidRDefault="00054691" w:rsidP="006C1F45">
            <w:pPr>
              <w:rPr>
                <w:rFonts w:ascii="Arial" w:hAnsi="Arial" w:cs="Arial"/>
              </w:rPr>
            </w:pPr>
            <w:r w:rsidRPr="00B358DC">
              <w:rPr>
                <w:rFonts w:ascii="Arial" w:hAnsi="Arial" w:cs="Arial"/>
              </w:rPr>
              <w:t>Organization: Zebpay Bitcoin Exchange</w:t>
            </w:r>
          </w:p>
        </w:tc>
      </w:tr>
      <w:tr w:rsidR="00054691" w14:paraId="037DBAD0" w14:textId="77777777" w:rsidTr="00054691">
        <w:tc>
          <w:tcPr>
            <w:tcW w:w="9016" w:type="dxa"/>
          </w:tcPr>
          <w:p w14:paraId="081E0A4C" w14:textId="4A7443AA" w:rsidR="00054691" w:rsidRPr="00B358DC" w:rsidRDefault="00054691" w:rsidP="006C1F45">
            <w:pPr>
              <w:rPr>
                <w:rFonts w:ascii="Arial" w:hAnsi="Arial" w:cs="Arial"/>
              </w:rPr>
            </w:pPr>
            <w:r w:rsidRPr="00B358DC">
              <w:rPr>
                <w:rFonts w:ascii="Arial" w:hAnsi="Arial" w:cs="Arial"/>
              </w:rPr>
              <w:t>Duration:        December 2017 - March 2019</w:t>
            </w:r>
          </w:p>
        </w:tc>
      </w:tr>
      <w:tr w:rsidR="00054691" w14:paraId="52EDA0A2" w14:textId="77777777" w:rsidTr="00054691">
        <w:tc>
          <w:tcPr>
            <w:tcW w:w="9016" w:type="dxa"/>
          </w:tcPr>
          <w:p w14:paraId="09746FB1" w14:textId="036FCA4A" w:rsidR="00054691" w:rsidRPr="00B358DC" w:rsidRDefault="00054691" w:rsidP="006C1F45">
            <w:pPr>
              <w:rPr>
                <w:rFonts w:ascii="Arial" w:hAnsi="Arial" w:cs="Arial"/>
              </w:rPr>
            </w:pPr>
            <w:r w:rsidRPr="00B358DC">
              <w:rPr>
                <w:rFonts w:ascii="Arial" w:hAnsi="Arial" w:cs="Arial"/>
              </w:rPr>
              <w:t>Title:               KYC Executive</w:t>
            </w:r>
          </w:p>
        </w:tc>
      </w:tr>
      <w:tr w:rsidR="00FA3D2A" w14:paraId="67595D8E" w14:textId="77777777" w:rsidTr="00054691">
        <w:tc>
          <w:tcPr>
            <w:tcW w:w="9016" w:type="dxa"/>
          </w:tcPr>
          <w:p w14:paraId="07823E01" w14:textId="77777777" w:rsidR="00FA3D2A" w:rsidRDefault="00275D86" w:rsidP="006C1F45">
            <w:pPr>
              <w:rPr>
                <w:rFonts w:ascii="Arial" w:hAnsi="Arial" w:cs="Arial"/>
              </w:rPr>
            </w:pPr>
            <w:r>
              <w:rPr>
                <w:rFonts w:ascii="Arial" w:hAnsi="Arial" w:cs="Arial"/>
              </w:rPr>
              <w:t>Responsibilities: Provide exceptional customer service by responding to via phone &amp; email.</w:t>
            </w:r>
          </w:p>
          <w:p w14:paraId="77F9F9C8" w14:textId="77777777" w:rsidR="00275D86" w:rsidRDefault="00275D86" w:rsidP="006C1F45">
            <w:pPr>
              <w:rPr>
                <w:rFonts w:ascii="Arial" w:hAnsi="Arial" w:cs="Arial"/>
              </w:rPr>
            </w:pPr>
            <w:r>
              <w:rPr>
                <w:rFonts w:ascii="Arial" w:hAnsi="Arial" w:cs="Arial"/>
              </w:rPr>
              <w:t xml:space="preserve">                           Validating and processing the KYC documents on behalf of the organization.</w:t>
            </w:r>
          </w:p>
          <w:p w14:paraId="57F50202" w14:textId="18C1C708" w:rsidR="00275D86" w:rsidRDefault="00275D86" w:rsidP="006C1F45">
            <w:pPr>
              <w:rPr>
                <w:rFonts w:ascii="Arial" w:hAnsi="Arial" w:cs="Arial"/>
              </w:rPr>
            </w:pPr>
            <w:r>
              <w:rPr>
                <w:rFonts w:ascii="Arial" w:hAnsi="Arial" w:cs="Arial"/>
              </w:rPr>
              <w:t xml:space="preserve">                           Maintaining appropriate data of daily tasks based on the tools provided.</w:t>
            </w:r>
          </w:p>
          <w:p w14:paraId="215F7D5F" w14:textId="55BA2759" w:rsidR="00275D86" w:rsidRPr="00B358DC" w:rsidRDefault="0088408E" w:rsidP="0010748C">
            <w:pPr>
              <w:rPr>
                <w:rFonts w:ascii="Arial" w:hAnsi="Arial" w:cs="Arial"/>
              </w:rPr>
            </w:pPr>
            <w:r>
              <w:rPr>
                <w:rFonts w:ascii="Arial" w:hAnsi="Arial" w:cs="Arial"/>
              </w:rPr>
              <w:t xml:space="preserve">                           </w:t>
            </w:r>
            <w:r w:rsidR="00275D86">
              <w:rPr>
                <w:rFonts w:ascii="Arial" w:hAnsi="Arial" w:cs="Arial"/>
              </w:rPr>
              <w:t xml:space="preserve">                          </w:t>
            </w:r>
          </w:p>
        </w:tc>
      </w:tr>
    </w:tbl>
    <w:p w14:paraId="5792004F" w14:textId="72B037BF" w:rsidR="00054691" w:rsidRDefault="00054691" w:rsidP="006C1F45"/>
    <w:tbl>
      <w:tblPr>
        <w:tblStyle w:val="TableGrid"/>
        <w:tblW w:w="0" w:type="auto"/>
        <w:tblLook w:val="04A0" w:firstRow="1" w:lastRow="0" w:firstColumn="1" w:lastColumn="0" w:noHBand="0" w:noVBand="1"/>
      </w:tblPr>
      <w:tblGrid>
        <w:gridCol w:w="9016"/>
      </w:tblGrid>
      <w:tr w:rsidR="00054691" w14:paraId="79FF1AC7" w14:textId="77777777" w:rsidTr="00054691">
        <w:tc>
          <w:tcPr>
            <w:tcW w:w="9016" w:type="dxa"/>
          </w:tcPr>
          <w:p w14:paraId="162DE6E2" w14:textId="278771FA" w:rsidR="00054691" w:rsidRPr="00B358DC" w:rsidRDefault="00054691" w:rsidP="006C1F45">
            <w:pPr>
              <w:rPr>
                <w:rFonts w:ascii="Arial" w:hAnsi="Arial" w:cs="Arial"/>
              </w:rPr>
            </w:pPr>
            <w:r w:rsidRPr="00B358DC">
              <w:rPr>
                <w:rFonts w:ascii="Arial" w:hAnsi="Arial" w:cs="Arial"/>
              </w:rPr>
              <w:t>Organization: Casting Networks INC.</w:t>
            </w:r>
          </w:p>
        </w:tc>
      </w:tr>
      <w:tr w:rsidR="00054691" w14:paraId="5B462339" w14:textId="77777777" w:rsidTr="00054691">
        <w:tc>
          <w:tcPr>
            <w:tcW w:w="9016" w:type="dxa"/>
          </w:tcPr>
          <w:p w14:paraId="4AB34AB7" w14:textId="6872551D" w:rsidR="00054691" w:rsidRPr="00B358DC" w:rsidRDefault="00054691" w:rsidP="006C1F45">
            <w:pPr>
              <w:rPr>
                <w:rFonts w:ascii="Arial" w:hAnsi="Arial" w:cs="Arial"/>
              </w:rPr>
            </w:pPr>
            <w:r w:rsidRPr="00B358DC">
              <w:rPr>
                <w:rFonts w:ascii="Arial" w:hAnsi="Arial" w:cs="Arial"/>
              </w:rPr>
              <w:t>Duration:        May 2019 - Till present</w:t>
            </w:r>
          </w:p>
        </w:tc>
      </w:tr>
      <w:tr w:rsidR="00054691" w14:paraId="30289EB1" w14:textId="77777777" w:rsidTr="00054691">
        <w:tc>
          <w:tcPr>
            <w:tcW w:w="9016" w:type="dxa"/>
          </w:tcPr>
          <w:p w14:paraId="2CC22C42" w14:textId="28636055" w:rsidR="00DC5E55" w:rsidRPr="00B358DC" w:rsidRDefault="00054691" w:rsidP="006C1F45">
            <w:pPr>
              <w:rPr>
                <w:rFonts w:ascii="Arial" w:hAnsi="Arial" w:cs="Arial"/>
              </w:rPr>
            </w:pPr>
            <w:r w:rsidRPr="00B358DC">
              <w:rPr>
                <w:rFonts w:ascii="Arial" w:hAnsi="Arial" w:cs="Arial"/>
              </w:rPr>
              <w:t>Title:               Customer S</w:t>
            </w:r>
            <w:r w:rsidR="007B4FC6">
              <w:rPr>
                <w:rFonts w:ascii="Arial" w:hAnsi="Arial" w:cs="Arial"/>
              </w:rPr>
              <w:t>ervice</w:t>
            </w:r>
            <w:r w:rsidRPr="00B358DC">
              <w:rPr>
                <w:rFonts w:ascii="Arial" w:hAnsi="Arial" w:cs="Arial"/>
              </w:rPr>
              <w:t xml:space="preserve"> Executive</w:t>
            </w:r>
          </w:p>
        </w:tc>
      </w:tr>
      <w:tr w:rsidR="00DC5E55" w14:paraId="32BAC3C8" w14:textId="77777777" w:rsidTr="00054691">
        <w:tc>
          <w:tcPr>
            <w:tcW w:w="9016" w:type="dxa"/>
          </w:tcPr>
          <w:p w14:paraId="562A9FA3" w14:textId="28F2369B" w:rsidR="00DC5E55" w:rsidRDefault="00DC1BE6" w:rsidP="006C1F45">
            <w:pPr>
              <w:rPr>
                <w:rFonts w:ascii="Arial" w:hAnsi="Arial" w:cs="Arial"/>
              </w:rPr>
            </w:pPr>
            <w:r>
              <w:rPr>
                <w:rFonts w:ascii="Arial" w:hAnsi="Arial" w:cs="Arial"/>
              </w:rPr>
              <w:t>Responsibilities: Photo processing through ZAP/Approving photos through TPT</w:t>
            </w:r>
            <w:r w:rsidR="007B4FC6">
              <w:rPr>
                <w:rFonts w:ascii="Arial" w:hAnsi="Arial" w:cs="Arial"/>
              </w:rPr>
              <w:t>.</w:t>
            </w:r>
          </w:p>
          <w:p w14:paraId="3348E91A" w14:textId="6F259A65" w:rsidR="00DC1BE6" w:rsidRDefault="00DC1BE6" w:rsidP="006C1F45">
            <w:pPr>
              <w:rPr>
                <w:rFonts w:ascii="Arial" w:hAnsi="Arial" w:cs="Arial"/>
              </w:rPr>
            </w:pPr>
            <w:r>
              <w:rPr>
                <w:rFonts w:ascii="Arial" w:hAnsi="Arial" w:cs="Arial"/>
              </w:rPr>
              <w:t xml:space="preserve">                           Respond to customer inquiries using Zendesk</w:t>
            </w:r>
            <w:r w:rsidR="007B4FC6">
              <w:rPr>
                <w:rFonts w:ascii="Arial" w:hAnsi="Arial" w:cs="Arial"/>
              </w:rPr>
              <w:t>.</w:t>
            </w:r>
          </w:p>
          <w:p w14:paraId="46E90D2A" w14:textId="77777777" w:rsidR="00DC1BE6" w:rsidRDefault="00DC1BE6" w:rsidP="006C1F45">
            <w:pPr>
              <w:rPr>
                <w:rFonts w:ascii="Arial" w:hAnsi="Arial" w:cs="Arial"/>
              </w:rPr>
            </w:pPr>
            <w:r>
              <w:rPr>
                <w:rFonts w:ascii="Arial" w:hAnsi="Arial" w:cs="Arial"/>
              </w:rPr>
              <w:t xml:space="preserve">                           Assist customers with account inquiries, servicing needs and issue resolution.</w:t>
            </w:r>
          </w:p>
          <w:p w14:paraId="181CFA75" w14:textId="77777777" w:rsidR="00DC1BE6" w:rsidRDefault="00DC1BE6" w:rsidP="006C1F45">
            <w:pPr>
              <w:rPr>
                <w:rFonts w:ascii="Arial" w:hAnsi="Arial" w:cs="Arial"/>
              </w:rPr>
            </w:pPr>
            <w:r>
              <w:rPr>
                <w:rFonts w:ascii="Arial" w:hAnsi="Arial" w:cs="Arial"/>
              </w:rPr>
              <w:t xml:space="preserve">                           Research and provide verification and documentation of customer’s issue.</w:t>
            </w:r>
          </w:p>
          <w:p w14:paraId="3226E8EF" w14:textId="77777777" w:rsidR="00DC1BE6" w:rsidRDefault="00DC1BE6" w:rsidP="006C1F45">
            <w:pPr>
              <w:rPr>
                <w:rFonts w:ascii="Arial" w:hAnsi="Arial" w:cs="Arial"/>
              </w:rPr>
            </w:pPr>
            <w:r>
              <w:rPr>
                <w:rFonts w:ascii="Arial" w:hAnsi="Arial" w:cs="Arial"/>
              </w:rPr>
              <w:t xml:space="preserve">                           Resolve issues of customers by contacting other departments expertise.</w:t>
            </w:r>
          </w:p>
          <w:p w14:paraId="1FEC705A" w14:textId="4C9EF0E1" w:rsidR="00DC1BE6" w:rsidRDefault="00DC1BE6" w:rsidP="006C1F45">
            <w:pPr>
              <w:rPr>
                <w:rFonts w:ascii="Arial" w:hAnsi="Arial" w:cs="Arial"/>
              </w:rPr>
            </w:pPr>
            <w:r>
              <w:rPr>
                <w:rFonts w:ascii="Arial" w:hAnsi="Arial" w:cs="Arial"/>
              </w:rPr>
              <w:t xml:space="preserve">                           Maintain thorough knowledge of and understanding of CNI’s product</w:t>
            </w:r>
          </w:p>
          <w:p w14:paraId="088BCCD2" w14:textId="07B8728B" w:rsidR="00DC1BE6" w:rsidRDefault="00DC1BE6" w:rsidP="006C1F45">
            <w:pPr>
              <w:rPr>
                <w:rFonts w:ascii="Arial" w:hAnsi="Arial" w:cs="Arial"/>
              </w:rPr>
            </w:pPr>
            <w:r>
              <w:rPr>
                <w:rFonts w:ascii="Arial" w:hAnsi="Arial" w:cs="Arial"/>
              </w:rPr>
              <w:t xml:space="preserve">                           Educate customers on the feature and benefits of CNI’s products and services.</w:t>
            </w:r>
          </w:p>
          <w:p w14:paraId="325CF1F3" w14:textId="378FBA57" w:rsidR="00DC1BE6" w:rsidRPr="00B358DC" w:rsidRDefault="00DC1BE6" w:rsidP="006C1F45">
            <w:pPr>
              <w:rPr>
                <w:rFonts w:ascii="Arial" w:hAnsi="Arial" w:cs="Arial"/>
              </w:rPr>
            </w:pPr>
          </w:p>
        </w:tc>
      </w:tr>
    </w:tbl>
    <w:p w14:paraId="6D57836F" w14:textId="3EBB3D63" w:rsidR="00054691" w:rsidRDefault="00054691" w:rsidP="006C1F45"/>
    <w:p w14:paraId="302ED941" w14:textId="1E10154B" w:rsidR="00054691" w:rsidRPr="0065488C" w:rsidRDefault="00054691" w:rsidP="006C1F45">
      <w:pPr>
        <w:rPr>
          <w:rFonts w:ascii="Arial" w:eastAsia="Calibri" w:hAnsi="Arial" w:cs="Arial"/>
          <w:b/>
          <w:sz w:val="24"/>
          <w:szCs w:val="24"/>
          <w:u w:val="single" w:color="000000"/>
        </w:rPr>
      </w:pPr>
      <w:r w:rsidRPr="0065488C">
        <w:rPr>
          <w:rFonts w:ascii="Arial" w:eastAsia="Calibri" w:hAnsi="Arial" w:cs="Arial"/>
          <w:b/>
          <w:sz w:val="24"/>
          <w:szCs w:val="24"/>
          <w:u w:val="single" w:color="000000"/>
        </w:rPr>
        <w:t>Interest/Hobbies:</w:t>
      </w:r>
    </w:p>
    <w:p w14:paraId="6A0D95D7" w14:textId="263A50C5" w:rsidR="00054691" w:rsidRDefault="00054691" w:rsidP="006C1F45"/>
    <w:tbl>
      <w:tblPr>
        <w:tblStyle w:val="TableGrid"/>
        <w:tblW w:w="0" w:type="auto"/>
        <w:tblLook w:val="04A0" w:firstRow="1" w:lastRow="0" w:firstColumn="1" w:lastColumn="0" w:noHBand="0" w:noVBand="1"/>
      </w:tblPr>
      <w:tblGrid>
        <w:gridCol w:w="9016"/>
      </w:tblGrid>
      <w:tr w:rsidR="00054691" w14:paraId="40B23468" w14:textId="77777777" w:rsidTr="00054691">
        <w:tc>
          <w:tcPr>
            <w:tcW w:w="9016" w:type="dxa"/>
          </w:tcPr>
          <w:p w14:paraId="5A77CAF6" w14:textId="655917B1" w:rsidR="00054691" w:rsidRPr="00B358DC" w:rsidRDefault="00054691" w:rsidP="006C1F45">
            <w:pPr>
              <w:rPr>
                <w:rFonts w:ascii="Arial" w:hAnsi="Arial" w:cs="Arial"/>
              </w:rPr>
            </w:pPr>
            <w:r w:rsidRPr="00B358DC">
              <w:rPr>
                <w:rFonts w:ascii="Arial" w:eastAsia="Calibri" w:hAnsi="Arial" w:cs="Arial"/>
                <w:sz w:val="24"/>
                <w:szCs w:val="24"/>
              </w:rPr>
              <w:t xml:space="preserve">Travelling </w:t>
            </w:r>
          </w:p>
        </w:tc>
      </w:tr>
      <w:tr w:rsidR="00054691" w14:paraId="53A99ECC" w14:textId="77777777" w:rsidTr="00054691">
        <w:tc>
          <w:tcPr>
            <w:tcW w:w="9016" w:type="dxa"/>
          </w:tcPr>
          <w:p w14:paraId="0F9148FC" w14:textId="1B751D43" w:rsidR="00054691" w:rsidRPr="000731F1" w:rsidRDefault="000731F1" w:rsidP="006C1F45">
            <w:pPr>
              <w:rPr>
                <w:rFonts w:ascii="Arial" w:hAnsi="Arial" w:cs="Arial"/>
                <w:sz w:val="24"/>
                <w:szCs w:val="24"/>
              </w:rPr>
            </w:pPr>
            <w:r w:rsidRPr="000731F1">
              <w:rPr>
                <w:rFonts w:ascii="Arial" w:hAnsi="Arial" w:cs="Arial"/>
                <w:sz w:val="24"/>
                <w:szCs w:val="24"/>
              </w:rPr>
              <w:t>Team sports</w:t>
            </w:r>
          </w:p>
        </w:tc>
      </w:tr>
      <w:tr w:rsidR="00054691" w14:paraId="391098EA" w14:textId="77777777" w:rsidTr="00054691">
        <w:tc>
          <w:tcPr>
            <w:tcW w:w="9016" w:type="dxa"/>
          </w:tcPr>
          <w:p w14:paraId="2D3DDB3E" w14:textId="759EE370" w:rsidR="00054691" w:rsidRPr="00B358DC" w:rsidRDefault="000731F1" w:rsidP="006C1F45">
            <w:pPr>
              <w:rPr>
                <w:rFonts w:ascii="Arial" w:hAnsi="Arial" w:cs="Arial"/>
              </w:rPr>
            </w:pPr>
            <w:r>
              <w:rPr>
                <w:rFonts w:ascii="Arial" w:eastAsia="Calibri" w:hAnsi="Arial" w:cs="Arial"/>
                <w:sz w:val="24"/>
                <w:szCs w:val="24"/>
              </w:rPr>
              <w:t>M</w:t>
            </w:r>
            <w:r w:rsidR="00054691" w:rsidRPr="00B358DC">
              <w:rPr>
                <w:rFonts w:ascii="Arial" w:eastAsia="Calibri" w:hAnsi="Arial" w:cs="Arial"/>
                <w:sz w:val="24"/>
                <w:szCs w:val="24"/>
              </w:rPr>
              <w:t>usic</w:t>
            </w:r>
          </w:p>
        </w:tc>
      </w:tr>
    </w:tbl>
    <w:p w14:paraId="26394C1E" w14:textId="1D947672" w:rsidR="00054691" w:rsidRDefault="00054691" w:rsidP="006C1F45"/>
    <w:p w14:paraId="414234C6" w14:textId="77777777" w:rsidR="00B358DC" w:rsidRPr="0065488C" w:rsidRDefault="00B358DC" w:rsidP="00B358DC">
      <w:pPr>
        <w:spacing w:before="14" w:line="280" w:lineRule="exact"/>
        <w:rPr>
          <w:rFonts w:ascii="Arial" w:eastAsia="Calibri" w:hAnsi="Arial" w:cs="Arial"/>
          <w:sz w:val="24"/>
          <w:szCs w:val="24"/>
        </w:rPr>
      </w:pPr>
      <w:r w:rsidRPr="0065488C">
        <w:rPr>
          <w:rFonts w:ascii="Arial" w:eastAsia="Calibri" w:hAnsi="Arial" w:cs="Arial"/>
          <w:b/>
          <w:sz w:val="24"/>
          <w:szCs w:val="24"/>
          <w:u w:val="single" w:color="000000"/>
        </w:rPr>
        <w:lastRenderedPageBreak/>
        <w:t>Personal Information:</w:t>
      </w:r>
    </w:p>
    <w:p w14:paraId="6390B37A" w14:textId="23EF6786" w:rsidR="00B358DC" w:rsidRPr="0065488C" w:rsidRDefault="00B358DC" w:rsidP="006C1F45">
      <w:pPr>
        <w:rPr>
          <w:rFonts w:ascii="Arial" w:hAnsi="Arial" w:cs="Arial"/>
        </w:rPr>
      </w:pPr>
    </w:p>
    <w:tbl>
      <w:tblPr>
        <w:tblStyle w:val="TableGrid"/>
        <w:tblW w:w="0" w:type="auto"/>
        <w:tblLook w:val="04A0" w:firstRow="1" w:lastRow="0" w:firstColumn="1" w:lastColumn="0" w:noHBand="0" w:noVBand="1"/>
      </w:tblPr>
      <w:tblGrid>
        <w:gridCol w:w="9016"/>
      </w:tblGrid>
      <w:tr w:rsidR="00B358DC" w14:paraId="582D364E" w14:textId="77777777" w:rsidTr="00B358DC">
        <w:tc>
          <w:tcPr>
            <w:tcW w:w="9016" w:type="dxa"/>
          </w:tcPr>
          <w:p w14:paraId="5184368A" w14:textId="258D2CDB" w:rsidR="00B358DC" w:rsidRPr="00B358DC" w:rsidRDefault="00B358DC" w:rsidP="006C1F45">
            <w:pPr>
              <w:rPr>
                <w:rFonts w:ascii="Arial" w:hAnsi="Arial" w:cs="Arial"/>
              </w:rPr>
            </w:pPr>
            <w:r w:rsidRPr="00B358DC">
              <w:rPr>
                <w:rFonts w:ascii="Arial" w:hAnsi="Arial" w:cs="Arial"/>
              </w:rPr>
              <w:t xml:space="preserve">D.O.B: </w:t>
            </w:r>
            <w:r>
              <w:rPr>
                <w:rFonts w:ascii="Arial" w:hAnsi="Arial" w:cs="Arial"/>
              </w:rPr>
              <w:t xml:space="preserve">            </w:t>
            </w:r>
            <w:r w:rsidRPr="00B358DC">
              <w:rPr>
                <w:rFonts w:ascii="Arial" w:hAnsi="Arial" w:cs="Arial"/>
              </w:rPr>
              <w:t>13/07/1989</w:t>
            </w:r>
          </w:p>
        </w:tc>
      </w:tr>
      <w:tr w:rsidR="00B358DC" w14:paraId="000D5E8C" w14:textId="77777777" w:rsidTr="00B358DC">
        <w:tc>
          <w:tcPr>
            <w:tcW w:w="9016" w:type="dxa"/>
          </w:tcPr>
          <w:p w14:paraId="598936EF" w14:textId="009314AF" w:rsidR="00B358DC" w:rsidRPr="00B358DC" w:rsidRDefault="00B358DC" w:rsidP="006C1F45">
            <w:pPr>
              <w:rPr>
                <w:rFonts w:ascii="Arial" w:hAnsi="Arial" w:cs="Arial"/>
              </w:rPr>
            </w:pPr>
            <w:r w:rsidRPr="00B358DC">
              <w:rPr>
                <w:rFonts w:ascii="Arial" w:hAnsi="Arial" w:cs="Arial"/>
              </w:rPr>
              <w:t xml:space="preserve">Language: </w:t>
            </w:r>
            <w:r>
              <w:rPr>
                <w:rFonts w:ascii="Arial" w:hAnsi="Arial" w:cs="Arial"/>
              </w:rPr>
              <w:t xml:space="preserve">      </w:t>
            </w:r>
            <w:r w:rsidRPr="00B358DC">
              <w:rPr>
                <w:rFonts w:ascii="Arial" w:hAnsi="Arial" w:cs="Arial"/>
              </w:rPr>
              <w:t>English, Hindi, Gujarati</w:t>
            </w:r>
          </w:p>
        </w:tc>
      </w:tr>
      <w:tr w:rsidR="00B358DC" w14:paraId="000EE46E" w14:textId="77777777" w:rsidTr="00B358DC">
        <w:tc>
          <w:tcPr>
            <w:tcW w:w="9016" w:type="dxa"/>
          </w:tcPr>
          <w:p w14:paraId="1BF0CDAB" w14:textId="3DE7CC3D" w:rsidR="00B358DC" w:rsidRPr="00B358DC" w:rsidRDefault="00B358DC" w:rsidP="006C1F45">
            <w:pPr>
              <w:rPr>
                <w:rFonts w:ascii="Arial" w:hAnsi="Arial" w:cs="Arial"/>
              </w:rPr>
            </w:pPr>
            <w:r w:rsidRPr="00B358DC">
              <w:rPr>
                <w:rFonts w:ascii="Arial" w:hAnsi="Arial" w:cs="Arial"/>
              </w:rPr>
              <w:t xml:space="preserve">Address:    </w:t>
            </w:r>
            <w:r>
              <w:rPr>
                <w:rFonts w:ascii="Arial" w:hAnsi="Arial" w:cs="Arial"/>
              </w:rPr>
              <w:t xml:space="preserve">      </w:t>
            </w:r>
            <w:r w:rsidRPr="00B358DC">
              <w:rPr>
                <w:rFonts w:ascii="Arial" w:hAnsi="Arial" w:cs="Arial"/>
              </w:rPr>
              <w:t>2/1 Shah colony, O/S Shahpur gate,</w:t>
            </w:r>
            <w:r>
              <w:rPr>
                <w:rFonts w:ascii="Arial" w:hAnsi="Arial" w:cs="Arial"/>
              </w:rPr>
              <w:t xml:space="preserve"> Shahpur, Ahmedabad - 380004</w:t>
            </w:r>
          </w:p>
        </w:tc>
      </w:tr>
      <w:tr w:rsidR="00B358DC" w14:paraId="6F29D7B2" w14:textId="77777777" w:rsidTr="00B358DC">
        <w:tc>
          <w:tcPr>
            <w:tcW w:w="9016" w:type="dxa"/>
          </w:tcPr>
          <w:p w14:paraId="565DFFC4" w14:textId="77805679" w:rsidR="00B358DC" w:rsidRPr="00B358DC" w:rsidRDefault="00B358DC" w:rsidP="006C1F45">
            <w:pPr>
              <w:rPr>
                <w:rFonts w:ascii="Arial" w:hAnsi="Arial" w:cs="Arial"/>
              </w:rPr>
            </w:pPr>
            <w:r w:rsidRPr="00B358DC">
              <w:rPr>
                <w:rFonts w:ascii="Arial" w:hAnsi="Arial" w:cs="Arial"/>
              </w:rPr>
              <w:t xml:space="preserve">Contact No: </w:t>
            </w:r>
            <w:r>
              <w:rPr>
                <w:rFonts w:ascii="Arial" w:hAnsi="Arial" w:cs="Arial"/>
              </w:rPr>
              <w:t xml:space="preserve">    </w:t>
            </w:r>
            <w:r w:rsidRPr="00B358DC">
              <w:rPr>
                <w:rFonts w:ascii="Arial" w:hAnsi="Arial" w:cs="Arial"/>
              </w:rPr>
              <w:t>9974368809</w:t>
            </w:r>
          </w:p>
        </w:tc>
      </w:tr>
      <w:tr w:rsidR="00B358DC" w14:paraId="6E729B76" w14:textId="77777777" w:rsidTr="00B358DC">
        <w:tc>
          <w:tcPr>
            <w:tcW w:w="9016" w:type="dxa"/>
          </w:tcPr>
          <w:p w14:paraId="3344B8CF" w14:textId="69B072C3" w:rsidR="00B358DC" w:rsidRPr="00B358DC" w:rsidRDefault="00B358DC" w:rsidP="006C1F45">
            <w:pPr>
              <w:rPr>
                <w:rFonts w:ascii="Arial" w:hAnsi="Arial" w:cs="Arial"/>
              </w:rPr>
            </w:pPr>
            <w:r w:rsidRPr="00B358DC">
              <w:rPr>
                <w:rFonts w:ascii="Arial" w:hAnsi="Arial" w:cs="Arial"/>
              </w:rPr>
              <w:t>Email address: tapan1307@yahoo.com</w:t>
            </w:r>
          </w:p>
        </w:tc>
      </w:tr>
    </w:tbl>
    <w:p w14:paraId="3263401F" w14:textId="77777777" w:rsidR="00B358DC" w:rsidRDefault="00B358DC" w:rsidP="006C1F45"/>
    <w:sectPr w:rsidR="00B35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47"/>
    <w:rsid w:val="00054691"/>
    <w:rsid w:val="000731F1"/>
    <w:rsid w:val="000E46E0"/>
    <w:rsid w:val="0010748C"/>
    <w:rsid w:val="00211BEF"/>
    <w:rsid w:val="00275D86"/>
    <w:rsid w:val="003F20A8"/>
    <w:rsid w:val="004F6799"/>
    <w:rsid w:val="005705EC"/>
    <w:rsid w:val="005856D8"/>
    <w:rsid w:val="00591A55"/>
    <w:rsid w:val="0065488C"/>
    <w:rsid w:val="00693FA9"/>
    <w:rsid w:val="006C1F45"/>
    <w:rsid w:val="007B4FC6"/>
    <w:rsid w:val="0088408E"/>
    <w:rsid w:val="008F359E"/>
    <w:rsid w:val="00B358DC"/>
    <w:rsid w:val="00BC59B2"/>
    <w:rsid w:val="00C32189"/>
    <w:rsid w:val="00D40F69"/>
    <w:rsid w:val="00DC1BE6"/>
    <w:rsid w:val="00DC5E55"/>
    <w:rsid w:val="00EA3FF0"/>
    <w:rsid w:val="00ED6D16"/>
    <w:rsid w:val="00F15C47"/>
    <w:rsid w:val="00F47BC9"/>
    <w:rsid w:val="00FA3D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4A2"/>
  <w15:chartTrackingRefBased/>
  <w15:docId w15:val="{D280877E-A207-4E3E-8252-1DE45933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4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Tapan Shah</dc:creator>
  <cp:keywords/>
  <dc:description/>
  <cp:lastModifiedBy>tapan shah</cp:lastModifiedBy>
  <cp:revision>2</cp:revision>
  <cp:lastPrinted>2020-02-21T08:15:00Z</cp:lastPrinted>
  <dcterms:created xsi:type="dcterms:W3CDTF">2020-03-18T07:29:00Z</dcterms:created>
  <dcterms:modified xsi:type="dcterms:W3CDTF">2020-03-18T07:29:00Z</dcterms:modified>
</cp:coreProperties>
</file>