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B5" w:rsidRPr="000F74BE" w:rsidRDefault="003C3CB5" w:rsidP="007F3AC8">
      <w:pPr>
        <w:tabs>
          <w:tab w:val="left" w:pos="5580"/>
        </w:tabs>
        <w:rPr>
          <w:rFonts w:ascii="Calibri" w:hAnsi="Calibri" w:cs="Calibri"/>
          <w:sz w:val="18"/>
          <w:szCs w:val="18"/>
        </w:rPr>
      </w:pPr>
    </w:p>
    <w:tbl>
      <w:tblPr>
        <w:tblW w:w="110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48"/>
        <w:gridCol w:w="4140"/>
      </w:tblGrid>
      <w:tr w:rsidR="006E7A40" w:rsidRPr="00A9138C" w:rsidTr="008F4361">
        <w:trPr>
          <w:trHeight w:val="440"/>
        </w:trPr>
        <w:tc>
          <w:tcPr>
            <w:tcW w:w="6948" w:type="dxa"/>
          </w:tcPr>
          <w:p w:rsidR="006E7A40" w:rsidRPr="007829F7" w:rsidRDefault="001251F7" w:rsidP="00DF3D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29F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NIRAJ </w:t>
            </w:r>
            <w:r w:rsidR="008A1AC9" w:rsidRPr="007829F7">
              <w:rPr>
                <w:rFonts w:ascii="Calibri" w:hAnsi="Calibri" w:cs="Calibri"/>
                <w:b/>
                <w:bCs/>
                <w:sz w:val="28"/>
                <w:szCs w:val="28"/>
              </w:rPr>
              <w:t>PATEL</w:t>
            </w:r>
            <w:r w:rsidR="006E7A40" w:rsidRPr="007829F7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</w:p>
          <w:p w:rsidR="006E7A40" w:rsidRPr="00A9138C" w:rsidRDefault="006E7A40" w:rsidP="00DF3DDA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1251F7" w:rsidRPr="00A9138C" w:rsidRDefault="006E7A40" w:rsidP="000F74BE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Email ID: </w:t>
            </w:r>
            <w:r w:rsidR="005B7E17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neerajpatel534@gmail.com</w:t>
            </w:r>
          </w:p>
          <w:p w:rsidR="000B151F" w:rsidRDefault="006E7A40" w:rsidP="000F74BE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Contact No. :  </w:t>
            </w:r>
            <w:r w:rsidR="000B60C4" w:rsidRPr="00A9138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+91-8</w:t>
            </w:r>
            <w:r w:rsidR="00A61FE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780835811</w:t>
            </w:r>
            <w:bookmarkStart w:id="0" w:name="_GoBack"/>
            <w:bookmarkEnd w:id="0"/>
          </w:p>
          <w:p w:rsidR="008F4361" w:rsidRDefault="008F4361" w:rsidP="000F74BE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    </w:t>
            </w:r>
            <w:r w:rsidR="00A813C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                 +91-9983063547</w:t>
            </w:r>
          </w:p>
          <w:p w:rsidR="006E7A40" w:rsidRPr="008F4361" w:rsidRDefault="008A1AC9" w:rsidP="008F4361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DOB  </w:t>
            </w:r>
            <w:r w:rsidR="00A9138C"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             :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6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March 1991</w:t>
            </w:r>
          </w:p>
          <w:p w:rsidR="006E7A40" w:rsidRPr="00A9138C" w:rsidRDefault="00F51D06" w:rsidP="00A9138C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Gender  : 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  <w:r w:rsidR="006E7A40" w:rsidRPr="00A9138C">
              <w:rPr>
                <w:rFonts w:ascii="Calibri" w:hAnsi="Calibri" w:cs="Calibri"/>
                <w:bCs/>
                <w:sz w:val="18"/>
                <w:szCs w:val="18"/>
              </w:rPr>
              <w:t>ale</w:t>
            </w:r>
          </w:p>
        </w:tc>
      </w:tr>
    </w:tbl>
    <w:p w:rsidR="00F96B6D" w:rsidRPr="000F74BE" w:rsidRDefault="006E7A40" w:rsidP="003E5F60">
      <w:pPr>
        <w:pBdr>
          <w:top w:val="single" w:sz="4" w:space="0" w:color="000000"/>
          <w:left w:val="single" w:sz="4" w:space="4" w:color="000000"/>
          <w:bottom w:val="single" w:sz="4" w:space="1" w:color="auto"/>
          <w:right w:val="single" w:sz="4" w:space="3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O</w:t>
      </w:r>
      <w:r w:rsidR="00F96B6D" w:rsidRPr="000F74BE">
        <w:rPr>
          <w:rFonts w:ascii="Calibri" w:hAnsi="Calibri" w:cs="Calibri"/>
          <w:b/>
          <w:sz w:val="18"/>
          <w:szCs w:val="18"/>
        </w:rPr>
        <w:t xml:space="preserve">bjective   </w:t>
      </w:r>
    </w:p>
    <w:p w:rsidR="000A02B4" w:rsidRPr="000F74BE" w:rsidRDefault="000A02B4" w:rsidP="008A1AC9">
      <w:pPr>
        <w:spacing w:after="60"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br/>
      </w:r>
      <w:r w:rsidR="008A1AC9" w:rsidRPr="000F74BE">
        <w:rPr>
          <w:rFonts w:ascii="Calibri" w:hAnsi="Calibri" w:cs="Calibri"/>
          <w:sz w:val="18"/>
          <w:szCs w:val="18"/>
        </w:rPr>
        <w:t>To work with an esteemed organization for a challenging and rewarding career where I can use my IT skills and learn new technologies and apply them for fulfillment of organizational goals.</w:t>
      </w:r>
    </w:p>
    <w:p w:rsidR="008A1AC9" w:rsidRPr="000F74BE" w:rsidRDefault="008A1AC9" w:rsidP="008A1AC9">
      <w:pPr>
        <w:spacing w:after="60"/>
        <w:jc w:val="both"/>
        <w:rPr>
          <w:rFonts w:ascii="Calibri" w:hAnsi="Calibri" w:cs="Calibri"/>
          <w:sz w:val="18"/>
          <w:szCs w:val="18"/>
        </w:rPr>
      </w:pPr>
    </w:p>
    <w:p w:rsidR="00AC0E5F" w:rsidRPr="000F74BE" w:rsidRDefault="00F96B6D" w:rsidP="000A02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 xml:space="preserve">Education </w:t>
      </w:r>
    </w:p>
    <w:tbl>
      <w:tblPr>
        <w:tblpPr w:leftFromText="180" w:rightFromText="180" w:vertAnchor="text" w:horzAnchor="margin" w:tblpXSpec="center" w:tblpY="290"/>
        <w:tblW w:w="8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092"/>
        <w:gridCol w:w="4770"/>
        <w:gridCol w:w="1369"/>
      </w:tblGrid>
      <w:tr w:rsidR="00486726" w:rsidRPr="000F74BE" w:rsidTr="00486726">
        <w:trPr>
          <w:trHeight w:val="20"/>
        </w:trPr>
        <w:tc>
          <w:tcPr>
            <w:tcW w:w="2092" w:type="dxa"/>
            <w:shd w:val="clear" w:color="auto" w:fill="D9D9D9"/>
          </w:tcPr>
          <w:p w:rsidR="00486726" w:rsidRPr="000F74BE" w:rsidRDefault="00486726" w:rsidP="000F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>Educational Qualification</w:t>
            </w:r>
          </w:p>
        </w:tc>
        <w:tc>
          <w:tcPr>
            <w:tcW w:w="4770" w:type="dxa"/>
            <w:shd w:val="clear" w:color="auto" w:fill="D9D9D9"/>
          </w:tcPr>
          <w:p w:rsidR="00486726" w:rsidRPr="000F74BE" w:rsidRDefault="00486726" w:rsidP="000A11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>University/College/School</w:t>
            </w:r>
          </w:p>
        </w:tc>
        <w:tc>
          <w:tcPr>
            <w:tcW w:w="1369" w:type="dxa"/>
            <w:shd w:val="clear" w:color="auto" w:fill="D9D9D9"/>
          </w:tcPr>
          <w:p w:rsidR="00486726" w:rsidRPr="000F74BE" w:rsidRDefault="00486726" w:rsidP="000A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 xml:space="preserve">Percentage </w:t>
            </w:r>
          </w:p>
        </w:tc>
      </w:tr>
      <w:tr w:rsidR="00486726" w:rsidRPr="000F74BE" w:rsidTr="00486726">
        <w:trPr>
          <w:trHeight w:val="20"/>
        </w:trPr>
        <w:tc>
          <w:tcPr>
            <w:tcW w:w="2092" w:type="dxa"/>
          </w:tcPr>
          <w:p w:rsidR="00486726" w:rsidRPr="000F74BE" w:rsidRDefault="00486726" w:rsidP="000F74BE">
            <w:pPr>
              <w:widowControl w:val="0"/>
              <w:tabs>
                <w:tab w:val="center" w:pos="120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B.Tech.</w:t>
            </w:r>
          </w:p>
        </w:tc>
        <w:tc>
          <w:tcPr>
            <w:tcW w:w="4770" w:type="dxa"/>
          </w:tcPr>
          <w:p w:rsidR="00486726" w:rsidRPr="000F74BE" w:rsidRDefault="00486726" w:rsidP="00095FC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 xml:space="preserve"> Rajasthan Technical University Kota.</w:t>
            </w:r>
            <w:r w:rsidR="00095FCE" w:rsidRPr="000F74BE">
              <w:rPr>
                <w:rFonts w:ascii="Calibri" w:hAnsi="Calibri" w:cs="Calibri"/>
                <w:sz w:val="18"/>
                <w:szCs w:val="18"/>
              </w:rPr>
              <w:t xml:space="preserve"> [2010-2013]</w:t>
            </w:r>
          </w:p>
        </w:tc>
        <w:tc>
          <w:tcPr>
            <w:tcW w:w="1369" w:type="dxa"/>
          </w:tcPr>
          <w:p w:rsidR="00486726" w:rsidRPr="000F74BE" w:rsidRDefault="00486726" w:rsidP="000A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67.33 %</w:t>
            </w:r>
          </w:p>
        </w:tc>
      </w:tr>
      <w:tr w:rsidR="00486726" w:rsidRPr="000F74BE" w:rsidTr="00486726">
        <w:trPr>
          <w:trHeight w:val="20"/>
        </w:trPr>
        <w:tc>
          <w:tcPr>
            <w:tcW w:w="2092" w:type="dxa"/>
          </w:tcPr>
          <w:p w:rsidR="00486726" w:rsidRPr="000F74BE" w:rsidRDefault="00486726" w:rsidP="000F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Senior Secondary</w:t>
            </w:r>
          </w:p>
        </w:tc>
        <w:tc>
          <w:tcPr>
            <w:tcW w:w="4770" w:type="dxa"/>
          </w:tcPr>
          <w:p w:rsidR="00486726" w:rsidRPr="000F74BE" w:rsidRDefault="00486726" w:rsidP="00170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Maharawal Sr. Sec. School (R.B.S.E.), Dungarpur (Raj.)</w:t>
            </w:r>
          </w:p>
        </w:tc>
        <w:tc>
          <w:tcPr>
            <w:tcW w:w="1369" w:type="dxa"/>
          </w:tcPr>
          <w:p w:rsidR="00486726" w:rsidRPr="000F74BE" w:rsidRDefault="00095FCE" w:rsidP="008A1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62.00</w:t>
            </w:r>
            <w:r w:rsidR="00486726" w:rsidRPr="000F74BE">
              <w:rPr>
                <w:rFonts w:ascii="Calibri" w:hAnsi="Calibri" w:cs="Calibri"/>
                <w:sz w:val="18"/>
                <w:szCs w:val="18"/>
              </w:rPr>
              <w:t xml:space="preserve"> %</w:t>
            </w:r>
          </w:p>
        </w:tc>
      </w:tr>
      <w:tr w:rsidR="00486726" w:rsidRPr="000F74BE" w:rsidTr="00486726">
        <w:trPr>
          <w:trHeight w:val="20"/>
        </w:trPr>
        <w:tc>
          <w:tcPr>
            <w:tcW w:w="2092" w:type="dxa"/>
          </w:tcPr>
          <w:p w:rsidR="00486726" w:rsidRPr="000F74BE" w:rsidRDefault="00486726" w:rsidP="000F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Secondary</w:t>
            </w:r>
          </w:p>
        </w:tc>
        <w:tc>
          <w:tcPr>
            <w:tcW w:w="4770" w:type="dxa"/>
          </w:tcPr>
          <w:p w:rsidR="00486726" w:rsidRPr="000F74BE" w:rsidRDefault="00095FCE" w:rsidP="00170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Vidhyaniketan Gokulpura</w:t>
            </w:r>
            <w:r w:rsidR="00486726" w:rsidRPr="000F74BE">
              <w:rPr>
                <w:rFonts w:ascii="Calibri" w:hAnsi="Calibri" w:cs="Calibri"/>
                <w:sz w:val="18"/>
                <w:szCs w:val="18"/>
              </w:rPr>
              <w:t xml:space="preserve"> (R.B.S.E.), Dungarpur(Raj.)</w:t>
            </w:r>
          </w:p>
        </w:tc>
        <w:tc>
          <w:tcPr>
            <w:tcW w:w="1369" w:type="dxa"/>
          </w:tcPr>
          <w:p w:rsidR="00486726" w:rsidRPr="000F74BE" w:rsidRDefault="00095FCE" w:rsidP="000A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75.00</w:t>
            </w:r>
            <w:r w:rsidR="00486726" w:rsidRPr="000F74BE">
              <w:rPr>
                <w:rFonts w:ascii="Calibri" w:hAnsi="Calibri" w:cs="Calibri"/>
                <w:sz w:val="18"/>
                <w:szCs w:val="18"/>
              </w:rPr>
              <w:t xml:space="preserve"> %</w:t>
            </w:r>
          </w:p>
        </w:tc>
      </w:tr>
    </w:tbl>
    <w:p w:rsidR="000A11B5" w:rsidRPr="000F74BE" w:rsidRDefault="000A11B5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486726" w:rsidRPr="000F74BE" w:rsidRDefault="00486726" w:rsidP="000A11B5">
      <w:pPr>
        <w:rPr>
          <w:rFonts w:ascii="Calibri" w:hAnsi="Calibri" w:cs="Calibri"/>
          <w:sz w:val="18"/>
          <w:szCs w:val="18"/>
        </w:rPr>
      </w:pPr>
    </w:p>
    <w:p w:rsidR="00486726" w:rsidRPr="000F74BE" w:rsidRDefault="00486726" w:rsidP="000A11B5">
      <w:pPr>
        <w:rPr>
          <w:rFonts w:ascii="Calibri" w:hAnsi="Calibri" w:cs="Calibri"/>
          <w:sz w:val="18"/>
          <w:szCs w:val="18"/>
        </w:rPr>
      </w:pPr>
    </w:p>
    <w:p w:rsidR="00486726" w:rsidRPr="000F74BE" w:rsidRDefault="00486726" w:rsidP="000A11B5">
      <w:pPr>
        <w:rPr>
          <w:rFonts w:ascii="Calibri" w:hAnsi="Calibri" w:cs="Calibri"/>
          <w:sz w:val="18"/>
          <w:szCs w:val="18"/>
        </w:rPr>
      </w:pPr>
    </w:p>
    <w:p w:rsidR="006644A3" w:rsidRPr="000F74BE" w:rsidRDefault="006644A3" w:rsidP="000A02B4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Technical Expertise</w:t>
      </w:r>
    </w:p>
    <w:p w:rsidR="009D4BFB" w:rsidRPr="000F74BE" w:rsidRDefault="009D4BFB" w:rsidP="006644A3">
      <w:pPr>
        <w:rPr>
          <w:rFonts w:ascii="Calibri" w:hAnsi="Calibri" w:cs="Calibri"/>
          <w:sz w:val="18"/>
          <w:szCs w:val="18"/>
        </w:rPr>
      </w:pPr>
    </w:p>
    <w:p w:rsidR="009D4BFB" w:rsidRPr="000F74BE" w:rsidRDefault="006644A3" w:rsidP="009D4BFB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  <w:u w:val="single"/>
        </w:rPr>
        <w:t>Pr</w:t>
      </w:r>
      <w:r w:rsidR="00F62490">
        <w:rPr>
          <w:rFonts w:ascii="Calibri" w:hAnsi="Calibri" w:cs="Calibri"/>
          <w:b/>
          <w:sz w:val="18"/>
          <w:szCs w:val="18"/>
          <w:u w:val="single"/>
        </w:rPr>
        <w:t>imary Skills</w:t>
      </w:r>
      <w:r w:rsidR="00C7100B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EE525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b/>
          <w:sz w:val="18"/>
          <w:szCs w:val="18"/>
          <w:u w:val="single"/>
        </w:rPr>
        <w:t>Web Technologies</w:t>
      </w:r>
    </w:p>
    <w:p w:rsidR="00693EFC" w:rsidRPr="000F74BE" w:rsidRDefault="001C0AA1" w:rsidP="00693EFC">
      <w:pPr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C, C++, SQl </w:t>
      </w:r>
      <w:r w:rsidR="00693EFC" w:rsidRPr="000F74BE">
        <w:rPr>
          <w:rFonts w:ascii="Calibri" w:hAnsi="Calibri" w:cs="Calibri"/>
          <w:sz w:val="18"/>
          <w:szCs w:val="18"/>
        </w:rPr>
        <w:t>HTML</w:t>
      </w:r>
      <w:r w:rsidR="00106790" w:rsidRPr="000F74BE">
        <w:rPr>
          <w:rFonts w:ascii="Calibri" w:hAnsi="Calibri" w:cs="Calibri"/>
          <w:sz w:val="18"/>
          <w:szCs w:val="18"/>
        </w:rPr>
        <w:t>,PHP</w:t>
      </w:r>
      <w:r w:rsidR="00705862">
        <w:rPr>
          <w:rFonts w:ascii="Calibri" w:hAnsi="Calibri" w:cs="Calibri"/>
          <w:sz w:val="18"/>
          <w:szCs w:val="18"/>
        </w:rPr>
        <w:t>,Java script,CSS</w:t>
      </w:r>
    </w:p>
    <w:p w:rsidR="00DF3DDA" w:rsidRPr="000F74BE" w:rsidRDefault="00DF3DDA" w:rsidP="00DF3DDA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4A43AB" w:rsidRPr="000F74BE" w:rsidRDefault="00DC30EC" w:rsidP="004A43AB">
      <w:pPr>
        <w:rPr>
          <w:rFonts w:ascii="Calibri" w:hAnsi="Calibri" w:cs="Calibri"/>
          <w:b/>
          <w:sz w:val="18"/>
          <w:szCs w:val="18"/>
          <w:u w:val="single"/>
        </w:rPr>
      </w:pPr>
      <w:r w:rsidRPr="000F74BE">
        <w:rPr>
          <w:rFonts w:ascii="Calibri" w:hAnsi="Calibri" w:cs="Calibri"/>
          <w:b/>
          <w:sz w:val="18"/>
          <w:szCs w:val="18"/>
          <w:u w:val="single"/>
        </w:rPr>
        <w:t>Operating System</w:t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1C0AA1">
        <w:rPr>
          <w:rFonts w:ascii="Calibri" w:hAnsi="Calibri" w:cs="Calibri"/>
          <w:b/>
          <w:sz w:val="18"/>
          <w:szCs w:val="18"/>
          <w:u w:val="single"/>
        </w:rPr>
        <w:t>Testing Skills</w:t>
      </w:r>
      <w:r w:rsidR="001C0AA1" w:rsidRPr="000F74BE">
        <w:rPr>
          <w:rFonts w:ascii="Calibri" w:hAnsi="Calibri" w:cs="Calibri"/>
          <w:b/>
          <w:sz w:val="18"/>
          <w:szCs w:val="18"/>
        </w:rPr>
        <w:tab/>
      </w:r>
    </w:p>
    <w:p w:rsidR="004A43AB" w:rsidRPr="000F74BE" w:rsidRDefault="005538B6" w:rsidP="004A43AB">
      <w:p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MS-Dos, Microsoft Windows</w:t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1C0AA1">
        <w:rPr>
          <w:rFonts w:ascii="Calibri" w:hAnsi="Calibri" w:cs="Calibri"/>
          <w:sz w:val="18"/>
          <w:szCs w:val="18"/>
        </w:rPr>
        <w:t xml:space="preserve">               Manual Testing, Mobile Testing, Regression Testing, Functional</w:t>
      </w:r>
    </w:p>
    <w:p w:rsidR="004A43AB" w:rsidRPr="000F74BE" w:rsidRDefault="001C0AA1" w:rsidP="001C0AA1">
      <w:pPr>
        <w:tabs>
          <w:tab w:val="left" w:pos="6437"/>
        </w:tabs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Testing,</w:t>
      </w:r>
      <w:r w:rsidR="0032647D">
        <w:rPr>
          <w:rFonts w:ascii="Calibri" w:hAnsi="Calibri" w:cs="Calibri"/>
          <w:sz w:val="18"/>
          <w:szCs w:val="18"/>
        </w:rPr>
        <w:t xml:space="preserve">API </w:t>
      </w:r>
      <w:r w:rsidR="001535D7">
        <w:rPr>
          <w:rFonts w:ascii="Calibri" w:hAnsi="Calibri" w:cs="Calibri"/>
          <w:sz w:val="18"/>
          <w:szCs w:val="18"/>
        </w:rPr>
        <w:t>Testing,</w:t>
      </w:r>
      <w:r w:rsidR="0032647D">
        <w:rPr>
          <w:rFonts w:ascii="Calibri" w:hAnsi="Calibri" w:cs="Calibri"/>
          <w:sz w:val="18"/>
          <w:szCs w:val="18"/>
        </w:rPr>
        <w:t>Database Testing ,Selenium Web driver</w:t>
      </w:r>
    </w:p>
    <w:p w:rsidR="00380753" w:rsidRDefault="00380753" w:rsidP="004A43AB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Bug Tracking Tools</w:t>
      </w:r>
    </w:p>
    <w:p w:rsidR="00693EFC" w:rsidRPr="000F74BE" w:rsidRDefault="00380753" w:rsidP="004A43AB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TFS</w:t>
      </w:r>
      <w:r w:rsidR="00DB6F2B">
        <w:rPr>
          <w:rFonts w:ascii="Calibri" w:hAnsi="Calibri" w:cs="Calibri"/>
          <w:sz w:val="18"/>
          <w:szCs w:val="18"/>
        </w:rPr>
        <w:t xml:space="preserve"> (</w:t>
      </w:r>
      <w:r w:rsidR="00DB6F2B" w:rsidRPr="00DB6F2B">
        <w:rPr>
          <w:rFonts w:ascii="Calibri" w:hAnsi="Calibri" w:cs="Calibri"/>
          <w:sz w:val="18"/>
          <w:szCs w:val="18"/>
        </w:rPr>
        <w:t>Team Foundation Server</w:t>
      </w:r>
      <w:r w:rsidR="00DB6F2B">
        <w:rPr>
          <w:rFonts w:ascii="Calibri" w:hAnsi="Calibri" w:cs="Calibri"/>
          <w:sz w:val="18"/>
          <w:szCs w:val="18"/>
        </w:rPr>
        <w:t>)</w:t>
      </w:r>
      <w:r w:rsidR="00E13483">
        <w:rPr>
          <w:rFonts w:ascii="Calibri" w:hAnsi="Calibri" w:cs="Calibri"/>
          <w:sz w:val="18"/>
          <w:szCs w:val="18"/>
        </w:rPr>
        <w:t>,Jira</w:t>
      </w:r>
      <w:r w:rsidR="000D55EC">
        <w:rPr>
          <w:rFonts w:ascii="Calibri" w:hAnsi="Calibri" w:cs="Calibri"/>
          <w:sz w:val="18"/>
          <w:szCs w:val="18"/>
        </w:rPr>
        <w:t xml:space="preserve"> ,M</w:t>
      </w:r>
      <w:r w:rsidR="000D55EC" w:rsidRPr="000D55EC">
        <w:rPr>
          <w:rFonts w:ascii="Calibri" w:hAnsi="Calibri" w:cs="Calibri"/>
          <w:sz w:val="18"/>
          <w:szCs w:val="18"/>
        </w:rPr>
        <w:t>antis</w:t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</w:p>
    <w:p w:rsidR="00AF7030" w:rsidRPr="000F74BE" w:rsidRDefault="00AF7030" w:rsidP="009D4BFB">
      <w:pPr>
        <w:rPr>
          <w:rFonts w:ascii="Calibri" w:hAnsi="Calibri" w:cs="Calibri"/>
          <w:b/>
          <w:sz w:val="18"/>
          <w:szCs w:val="18"/>
          <w:u w:val="single"/>
        </w:rPr>
      </w:pPr>
    </w:p>
    <w:p w:rsidR="00693EFC" w:rsidRPr="000F74BE" w:rsidRDefault="00693EFC" w:rsidP="00693EF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Strengths</w:t>
      </w:r>
    </w:p>
    <w:p w:rsidR="00693EFC" w:rsidRPr="000F74BE" w:rsidRDefault="00693EFC" w:rsidP="009D4BFB">
      <w:pPr>
        <w:rPr>
          <w:rFonts w:ascii="Calibri" w:hAnsi="Calibri" w:cs="Calibri"/>
          <w:b/>
          <w:sz w:val="18"/>
          <w:szCs w:val="18"/>
          <w:u w:val="single"/>
        </w:rPr>
      </w:pPr>
    </w:p>
    <w:p w:rsidR="00C7100B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Team Facilitator</w:t>
      </w:r>
    </w:p>
    <w:p w:rsidR="00693EFC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Deadline Oriented</w:t>
      </w:r>
    </w:p>
    <w:p w:rsidR="00693EFC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Proactive and industrious</w:t>
      </w:r>
    </w:p>
    <w:p w:rsidR="00262210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Willingness to learn</w:t>
      </w:r>
    </w:p>
    <w:p w:rsidR="00191AE6" w:rsidRPr="000F74BE" w:rsidRDefault="00191AE6" w:rsidP="003C3CB5">
      <w:pPr>
        <w:rPr>
          <w:rFonts w:ascii="Calibri" w:hAnsi="Calibri" w:cs="Calibri"/>
          <w:b/>
          <w:sz w:val="18"/>
          <w:szCs w:val="18"/>
        </w:rPr>
      </w:pPr>
    </w:p>
    <w:p w:rsidR="00191AE6" w:rsidRPr="000F74BE" w:rsidRDefault="00277C6B" w:rsidP="00191AE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Employment History</w:t>
      </w:r>
    </w:p>
    <w:p w:rsidR="00A97409" w:rsidRPr="00BF50F9" w:rsidRDefault="00A97409" w:rsidP="00A97409">
      <w:pPr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Cs/>
          <w:sz w:val="18"/>
          <w:szCs w:val="18"/>
          <w:lang w:val="en-GB"/>
        </w:rPr>
        <w:t>1.)</w:t>
      </w:r>
    </w:p>
    <w:p w:rsidR="00A97409" w:rsidRPr="00BF50F9" w:rsidRDefault="00A97409" w:rsidP="00A97409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Organization</w:t>
      </w:r>
      <w:r w:rsidR="006942F5">
        <w:rPr>
          <w:rFonts w:ascii="Calibri" w:hAnsi="Calibri" w:cs="Calibri"/>
          <w:bCs/>
          <w:sz w:val="18"/>
          <w:szCs w:val="18"/>
          <w:lang w:val="en-GB"/>
        </w:rPr>
        <w:tab/>
        <w:t>: Krish Compusoft service Pvt ltd</w:t>
      </w:r>
      <w:r w:rsidR="00B81694">
        <w:rPr>
          <w:rFonts w:ascii="Calibri" w:hAnsi="Calibri" w:cs="Calibri"/>
          <w:bCs/>
          <w:sz w:val="18"/>
          <w:szCs w:val="18"/>
          <w:lang w:val="en-GB"/>
        </w:rPr>
        <w:t xml:space="preserve"> (Cmmi level -3)</w:t>
      </w:r>
    </w:p>
    <w:p w:rsidR="00A97409" w:rsidRPr="00BF50F9" w:rsidRDefault="00A97409" w:rsidP="00A97409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Designation</w:t>
      </w:r>
      <w:r>
        <w:rPr>
          <w:rFonts w:ascii="Calibri" w:hAnsi="Calibri" w:cs="Calibri"/>
          <w:bCs/>
          <w:sz w:val="18"/>
          <w:szCs w:val="18"/>
          <w:lang w:val="en-GB"/>
        </w:rPr>
        <w:tab/>
        <w:t>: Software quality analyst</w:t>
      </w:r>
    </w:p>
    <w:p w:rsidR="00A97409" w:rsidRPr="00BF50F9" w:rsidRDefault="00A97409" w:rsidP="00A97409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 xml:space="preserve">Duration  </w:t>
      </w:r>
      <w:r w:rsidR="006942F5">
        <w:rPr>
          <w:rFonts w:ascii="Calibri" w:hAnsi="Calibri" w:cs="Calibri"/>
          <w:bCs/>
          <w:sz w:val="18"/>
          <w:szCs w:val="18"/>
          <w:lang w:val="en-GB"/>
        </w:rPr>
        <w:t xml:space="preserve">        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>:</w:t>
      </w:r>
      <w:r w:rsidR="006942F5">
        <w:rPr>
          <w:rFonts w:ascii="Calibri" w:hAnsi="Calibri" w:cs="Calibri"/>
          <w:bCs/>
          <w:sz w:val="18"/>
          <w:szCs w:val="18"/>
          <w:lang w:val="en-GB"/>
        </w:rPr>
        <w:t xml:space="preserve"> January 2018 – 2020</w:t>
      </w:r>
    </w:p>
    <w:p w:rsidR="00A97409" w:rsidRDefault="00A97409" w:rsidP="00277C6B">
      <w:pPr>
        <w:rPr>
          <w:rFonts w:ascii="Calibri" w:hAnsi="Calibri" w:cs="Calibri"/>
          <w:bCs/>
          <w:sz w:val="18"/>
          <w:szCs w:val="18"/>
          <w:lang w:val="en-GB"/>
        </w:rPr>
      </w:pPr>
    </w:p>
    <w:p w:rsidR="00277C6B" w:rsidRPr="00BF50F9" w:rsidRDefault="00A97409" w:rsidP="00277C6B">
      <w:pPr>
        <w:rPr>
          <w:rFonts w:ascii="Calibri" w:hAnsi="Calibri" w:cs="Calibri"/>
          <w:bCs/>
          <w:sz w:val="18"/>
          <w:szCs w:val="18"/>
          <w:lang w:val="en-GB"/>
        </w:rPr>
      </w:pPr>
      <w:r>
        <w:rPr>
          <w:rFonts w:ascii="Calibri" w:hAnsi="Calibri" w:cs="Calibri"/>
          <w:bCs/>
          <w:sz w:val="18"/>
          <w:szCs w:val="18"/>
          <w:lang w:val="en-GB"/>
        </w:rPr>
        <w:t>2</w:t>
      </w:r>
      <w:r w:rsidR="00277C6B" w:rsidRPr="00BF50F9">
        <w:rPr>
          <w:rFonts w:ascii="Calibri" w:hAnsi="Calibri" w:cs="Calibri"/>
          <w:bCs/>
          <w:sz w:val="18"/>
          <w:szCs w:val="18"/>
          <w:lang w:val="en-GB"/>
        </w:rPr>
        <w:t>.)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Organization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>: Indusa infotec</w:t>
      </w:r>
      <w:r w:rsidR="00A97409">
        <w:rPr>
          <w:rFonts w:ascii="Calibri" w:hAnsi="Calibri" w:cs="Calibri"/>
          <w:bCs/>
          <w:sz w:val="18"/>
          <w:szCs w:val="18"/>
          <w:lang w:val="en-GB"/>
        </w:rPr>
        <w:t xml:space="preserve">h Pvt ltd </w:t>
      </w:r>
      <w:r w:rsidR="00B81694">
        <w:rPr>
          <w:rFonts w:ascii="Calibri" w:hAnsi="Calibri" w:cs="Calibri"/>
          <w:bCs/>
          <w:sz w:val="18"/>
          <w:szCs w:val="18"/>
          <w:lang w:val="en-GB"/>
        </w:rPr>
        <w:t>(Cmmi level-4)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Designation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>: Software Test Engineer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 xml:space="preserve">Duration  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        :</w:t>
      </w:r>
      <w:r w:rsidR="00BF50F9" w:rsidRPr="00BF50F9">
        <w:rPr>
          <w:rFonts w:ascii="Calibri" w:hAnsi="Calibri" w:cs="Calibri"/>
          <w:bCs/>
          <w:sz w:val="18"/>
          <w:szCs w:val="18"/>
          <w:lang w:val="en-GB"/>
        </w:rPr>
        <w:t xml:space="preserve"> November</w:t>
      </w:r>
      <w:r w:rsidR="00A97409">
        <w:rPr>
          <w:rFonts w:ascii="Calibri" w:hAnsi="Calibri" w:cs="Calibri"/>
          <w:bCs/>
          <w:sz w:val="18"/>
          <w:szCs w:val="18"/>
          <w:lang w:val="en-GB"/>
        </w:rPr>
        <w:t xml:space="preserve"> 2015 – December 2017</w:t>
      </w:r>
    </w:p>
    <w:p w:rsidR="00277C6B" w:rsidRPr="00BF50F9" w:rsidRDefault="00277C6B" w:rsidP="00277C6B">
      <w:pPr>
        <w:rPr>
          <w:rFonts w:ascii="Calibri" w:hAnsi="Calibri" w:cs="Calibri"/>
          <w:bCs/>
          <w:sz w:val="18"/>
          <w:szCs w:val="18"/>
          <w:lang w:val="en-GB"/>
        </w:rPr>
      </w:pPr>
    </w:p>
    <w:p w:rsidR="00277C6B" w:rsidRPr="00BF50F9" w:rsidRDefault="00A97409" w:rsidP="00277C6B">
      <w:pPr>
        <w:rPr>
          <w:rFonts w:ascii="Calibri" w:hAnsi="Calibri" w:cs="Calibri"/>
          <w:bCs/>
          <w:sz w:val="18"/>
          <w:szCs w:val="18"/>
          <w:lang w:val="en-GB"/>
        </w:rPr>
      </w:pPr>
      <w:r>
        <w:rPr>
          <w:rFonts w:ascii="Calibri" w:hAnsi="Calibri" w:cs="Calibri"/>
          <w:bCs/>
          <w:sz w:val="18"/>
          <w:szCs w:val="18"/>
          <w:lang w:val="en-GB"/>
        </w:rPr>
        <w:t>3</w:t>
      </w:r>
      <w:r w:rsidR="00277C6B" w:rsidRPr="00BF50F9">
        <w:rPr>
          <w:rFonts w:ascii="Calibri" w:hAnsi="Calibri" w:cs="Calibri"/>
          <w:bCs/>
          <w:sz w:val="18"/>
          <w:szCs w:val="18"/>
          <w:lang w:val="en-GB"/>
        </w:rPr>
        <w:t>.)</w:t>
      </w:r>
    </w:p>
    <w:p w:rsidR="00277C6B" w:rsidRPr="00BF50F9" w:rsidRDefault="00BF50F9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Organization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>: The Beast Apps Pvt ltd</w:t>
      </w:r>
    </w:p>
    <w:p w:rsidR="00277C6B" w:rsidRPr="00BF50F9" w:rsidRDefault="00BF50F9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Designation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 xml:space="preserve">: QA Engineer 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 xml:space="preserve">Duration  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        :</w:t>
      </w:r>
      <w:r w:rsidR="00BF50F9" w:rsidRPr="00BF50F9">
        <w:rPr>
          <w:rFonts w:ascii="Calibri" w:hAnsi="Calibri" w:cs="Calibri"/>
          <w:bCs/>
          <w:sz w:val="18"/>
          <w:szCs w:val="18"/>
          <w:lang w:val="en-GB"/>
        </w:rPr>
        <w:t xml:space="preserve">  August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2014 – </w:t>
      </w:r>
      <w:r w:rsidR="00BF50F9" w:rsidRPr="00BF50F9">
        <w:rPr>
          <w:rFonts w:ascii="Calibri" w:hAnsi="Calibri" w:cs="Calibri"/>
          <w:bCs/>
          <w:sz w:val="18"/>
          <w:szCs w:val="18"/>
          <w:lang w:val="en-GB"/>
        </w:rPr>
        <w:t>Oct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2015.</w:t>
      </w:r>
    </w:p>
    <w:p w:rsidR="00277C6B" w:rsidRDefault="00277C6B" w:rsidP="00E95A0C">
      <w:pPr>
        <w:rPr>
          <w:rFonts w:ascii="Calibri" w:hAnsi="Calibri" w:cs="Calibri"/>
          <w:b/>
          <w:sz w:val="18"/>
          <w:szCs w:val="18"/>
        </w:rPr>
      </w:pPr>
    </w:p>
    <w:p w:rsidR="00277C6B" w:rsidRPr="000F74BE" w:rsidRDefault="00277C6B" w:rsidP="00277C6B">
      <w:pPr>
        <w:rPr>
          <w:rFonts w:ascii="Calibri" w:hAnsi="Calibri" w:cs="Calibri"/>
          <w:b/>
          <w:sz w:val="18"/>
          <w:szCs w:val="18"/>
        </w:rPr>
      </w:pPr>
    </w:p>
    <w:p w:rsidR="00277C6B" w:rsidRPr="000F74BE" w:rsidRDefault="00277C6B" w:rsidP="00277C6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Experience</w:t>
      </w:r>
    </w:p>
    <w:p w:rsidR="00277C6B" w:rsidRDefault="00277C6B" w:rsidP="00277C6B">
      <w:pPr>
        <w:rPr>
          <w:rFonts w:ascii="Calibri" w:hAnsi="Calibri" w:cs="Calibri"/>
          <w:b/>
          <w:sz w:val="18"/>
          <w:szCs w:val="18"/>
        </w:rPr>
      </w:pPr>
    </w:p>
    <w:p w:rsidR="00380753" w:rsidRPr="00380753" w:rsidRDefault="00380753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380753">
        <w:rPr>
          <w:rFonts w:ascii="Calibri" w:hAnsi="Calibri" w:cs="Calibri"/>
          <w:bCs/>
          <w:sz w:val="18"/>
          <w:szCs w:val="18"/>
        </w:rPr>
        <w:t> </w:t>
      </w:r>
      <w:r w:rsidR="00080AD7">
        <w:rPr>
          <w:rFonts w:ascii="Calibri" w:hAnsi="Calibri" w:cs="Calibri"/>
          <w:bCs/>
          <w:sz w:val="18"/>
          <w:szCs w:val="18"/>
        </w:rPr>
        <w:t>5</w:t>
      </w:r>
      <w:r w:rsidRPr="00380753">
        <w:rPr>
          <w:rFonts w:ascii="Calibri" w:hAnsi="Calibri" w:cs="Calibri"/>
          <w:bCs/>
          <w:sz w:val="18"/>
          <w:szCs w:val="18"/>
        </w:rPr>
        <w:t>+ Years of industry experience in the area of Software Test</w:t>
      </w:r>
      <w:r>
        <w:rPr>
          <w:rFonts w:ascii="Calibri" w:hAnsi="Calibri" w:cs="Calibri"/>
          <w:bCs/>
          <w:sz w:val="18"/>
          <w:szCs w:val="18"/>
        </w:rPr>
        <w:t>ing (Web application +Mobile Application</w:t>
      </w:r>
      <w:r w:rsidRPr="00380753">
        <w:rPr>
          <w:rFonts w:ascii="Calibri" w:hAnsi="Calibri" w:cs="Calibri"/>
          <w:bCs/>
          <w:sz w:val="18"/>
          <w:szCs w:val="18"/>
        </w:rPr>
        <w:t>)</w:t>
      </w:r>
      <w:r w:rsidR="002C2614">
        <w:rPr>
          <w:rFonts w:ascii="Calibri" w:hAnsi="Calibri" w:cs="Calibri"/>
          <w:bCs/>
          <w:sz w:val="18"/>
          <w:szCs w:val="18"/>
        </w:rPr>
        <w:t>.</w:t>
      </w:r>
    </w:p>
    <w:p w:rsidR="002E5CE0" w:rsidRDefault="002E5CE0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2E5CE0">
        <w:rPr>
          <w:rFonts w:ascii="Calibri" w:hAnsi="Calibri" w:cs="Calibri"/>
          <w:sz w:val="18"/>
          <w:szCs w:val="18"/>
        </w:rPr>
        <w:t xml:space="preserve">Expertise in Understanding and Analyzing Test Requirements, Tracking changes and maintenance of Test Requirements. </w:t>
      </w:r>
    </w:p>
    <w:p w:rsidR="00277C6B" w:rsidRPr="000F74BE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Strong knowledge of Software Development life cycle (SDLC) and Software Test Life cycle.</w:t>
      </w:r>
      <w:r w:rsidRPr="000601A7">
        <w:rPr>
          <w:rFonts w:ascii="Calibri" w:hAnsi="Calibri" w:cs="Calibri"/>
          <w:sz w:val="18"/>
          <w:szCs w:val="18"/>
        </w:rPr>
        <w:t>Types of testing -- white box testing black box testing, excellent knowledge in STLC, Test Execution process , Defect Life Cycle and Test Plan.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Performed Manual Testing</w:t>
      </w:r>
      <w:r>
        <w:rPr>
          <w:rFonts w:ascii="Calibri" w:hAnsi="Calibri" w:cs="Calibri"/>
          <w:sz w:val="18"/>
          <w:szCs w:val="18"/>
        </w:rPr>
        <w:t xml:space="preserve"> on web application and Mobile Application. </w:t>
      </w:r>
    </w:p>
    <w:p w:rsidR="008115ED" w:rsidRDefault="008115ED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Experience in Salesforce testing</w:t>
      </w:r>
    </w:p>
    <w:p w:rsidR="002E5CE0" w:rsidRDefault="00697137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Knowledge</w:t>
      </w:r>
      <w:r w:rsidR="002E5CE0" w:rsidRPr="002E5CE0">
        <w:rPr>
          <w:rFonts w:ascii="Calibri" w:hAnsi="Calibri" w:cs="Calibri"/>
          <w:sz w:val="18"/>
          <w:szCs w:val="18"/>
        </w:rPr>
        <w:t xml:space="preserve"> in Automating Web Application Testing using Selenium WebDriver</w:t>
      </w:r>
    </w:p>
    <w:p w:rsidR="00232B92" w:rsidRPr="000F74BE" w:rsidRDefault="00232B92" w:rsidP="00232B92">
      <w:pPr>
        <w:ind w:left="360"/>
        <w:rPr>
          <w:rFonts w:ascii="Calibri" w:hAnsi="Calibri" w:cs="Calibri"/>
          <w:sz w:val="18"/>
          <w:szCs w:val="18"/>
        </w:rPr>
      </w:pPr>
      <w:r w:rsidRPr="00232B92">
        <w:rPr>
          <w:rFonts w:ascii="Calibri" w:hAnsi="Calibri" w:cs="Calibri"/>
          <w:sz w:val="18"/>
          <w:szCs w:val="18"/>
        </w:rPr>
        <w:t>•    Writing Test cases using Element locators, WebDriver methods, Java programming features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G</w:t>
      </w:r>
      <w:r w:rsidRPr="000F74BE">
        <w:rPr>
          <w:rFonts w:ascii="Calibri" w:hAnsi="Calibri" w:cs="Calibri"/>
          <w:sz w:val="18"/>
          <w:szCs w:val="18"/>
        </w:rPr>
        <w:t>ood judgment skills while reporting and prioritizing software bug Life cycle</w:t>
      </w:r>
      <w:r>
        <w:rPr>
          <w:rFonts w:ascii="Calibri" w:hAnsi="Calibri" w:cs="Calibri"/>
          <w:sz w:val="18"/>
          <w:szCs w:val="18"/>
        </w:rPr>
        <w:t xml:space="preserve"> . 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Making effective test cases.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Knowledge of MySQL and Database.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Experience of Product Support.</w:t>
      </w:r>
    </w:p>
    <w:p w:rsidR="00277C6B" w:rsidRPr="000F74BE" w:rsidRDefault="00277C6B" w:rsidP="00277C6B">
      <w:pPr>
        <w:rPr>
          <w:rFonts w:ascii="Calibri" w:hAnsi="Calibri" w:cs="Calibri"/>
          <w:sz w:val="18"/>
          <w:szCs w:val="18"/>
        </w:rPr>
      </w:pPr>
    </w:p>
    <w:p w:rsidR="00B26626" w:rsidRPr="000F74BE" w:rsidRDefault="00B26626" w:rsidP="00EE525C">
      <w:pPr>
        <w:rPr>
          <w:rFonts w:ascii="Calibri" w:hAnsi="Calibri" w:cs="Calibri"/>
          <w:sz w:val="18"/>
          <w:szCs w:val="18"/>
        </w:rPr>
      </w:pPr>
    </w:p>
    <w:p w:rsidR="006417F0" w:rsidRPr="000F74BE" w:rsidRDefault="006417F0" w:rsidP="00EE525C">
      <w:pPr>
        <w:rPr>
          <w:rFonts w:ascii="Calibri" w:hAnsi="Calibri" w:cs="Calibri"/>
          <w:b/>
          <w:sz w:val="18"/>
          <w:szCs w:val="18"/>
        </w:rPr>
      </w:pPr>
    </w:p>
    <w:p w:rsidR="00262AF3" w:rsidRPr="000F74BE" w:rsidRDefault="0085412A" w:rsidP="00A60B0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 xml:space="preserve"> Projects</w:t>
      </w:r>
      <w:r w:rsidR="000D788D" w:rsidRPr="000F74BE">
        <w:rPr>
          <w:rFonts w:ascii="Calibri" w:hAnsi="Calibri" w:cs="Calibri"/>
          <w:b/>
          <w:sz w:val="18"/>
          <w:szCs w:val="18"/>
        </w:rPr>
        <w:t>&amp; Seminars</w:t>
      </w:r>
    </w:p>
    <w:p w:rsidR="007C6A18" w:rsidRPr="000F74BE" w:rsidRDefault="00154F17" w:rsidP="007C6A18">
      <w:pPr>
        <w:ind w:right="-743"/>
        <w:jc w:val="both"/>
        <w:rPr>
          <w:rFonts w:ascii="Calibri" w:hAnsi="Calibri" w:cs="Calibri"/>
          <w:b/>
          <w:bCs/>
          <w:sz w:val="18"/>
          <w:szCs w:val="18"/>
        </w:rPr>
      </w:pPr>
      <w:r w:rsidRPr="000F74BE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A9196A" w:rsidRPr="000F74BE" w:rsidTr="00A9138C">
        <w:trPr>
          <w:trHeight w:val="386"/>
        </w:trPr>
        <w:tc>
          <w:tcPr>
            <w:tcW w:w="9078" w:type="dxa"/>
            <w:gridSpan w:val="3"/>
          </w:tcPr>
          <w:p w:rsidR="00116006" w:rsidRPr="00116006" w:rsidRDefault="00DC3E8B" w:rsidP="00116006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Project:</w:t>
            </w:r>
            <w:hyperlink r:id="rId8" w:history="1">
              <w:r w:rsidR="00116006" w:rsidRPr="00116006">
                <w:rPr>
                  <w:rStyle w:val="Hyperlink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Sirius Decisions</w:t>
              </w:r>
            </w:hyperlink>
          </w:p>
          <w:p w:rsidR="00737045" w:rsidRPr="000F74BE" w:rsidRDefault="00737045" w:rsidP="0031101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521"/>
        </w:trPr>
        <w:tc>
          <w:tcPr>
            <w:tcW w:w="2624" w:type="dxa"/>
          </w:tcPr>
          <w:p w:rsidR="00E47B8F" w:rsidRPr="000F74BE" w:rsidRDefault="00737045" w:rsidP="0073704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Platform:                                                                  </w:t>
            </w:r>
          </w:p>
        </w:tc>
        <w:tc>
          <w:tcPr>
            <w:tcW w:w="289" w:type="dxa"/>
            <w:vMerge w:val="restart"/>
          </w:tcPr>
          <w:p w:rsidR="00E47B8F" w:rsidRPr="000F74BE" w:rsidRDefault="00E47B8F" w:rsidP="00E47B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E47B8F" w:rsidRPr="000F74BE" w:rsidRDefault="004C3228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Windows</w:t>
            </w:r>
          </w:p>
          <w:p w:rsidR="00737045" w:rsidRPr="000F74BE" w:rsidRDefault="00737045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692"/>
        </w:trPr>
        <w:tc>
          <w:tcPr>
            <w:tcW w:w="2624" w:type="dxa"/>
          </w:tcPr>
          <w:p w:rsidR="00E47B8F" w:rsidRPr="000F74BE" w:rsidRDefault="00737045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Frontend:</w:t>
            </w:r>
          </w:p>
          <w:p w:rsidR="00DC3E8B" w:rsidRPr="000F74BE" w:rsidRDefault="00DC3E8B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Backend:</w:t>
            </w: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DC3E8B" w:rsidRDefault="00116006" w:rsidP="00116006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ASP.Net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,HTML,</w:t>
            </w:r>
            <w:r w:rsidR="00847C96" w:rsidRPr="00847C9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JavaScript, JQuery</w:t>
            </w:r>
          </w:p>
          <w:p w:rsidR="00116006" w:rsidRPr="000F74BE" w:rsidRDefault="00116006" w:rsidP="001160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SQL Server 2014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,SalesForce</w:t>
            </w:r>
          </w:p>
        </w:tc>
      </w:tr>
      <w:tr w:rsidR="00E47B8F" w:rsidRPr="000F74BE" w:rsidTr="00A9138C">
        <w:trPr>
          <w:trHeight w:val="104"/>
        </w:trPr>
        <w:tc>
          <w:tcPr>
            <w:tcW w:w="2624" w:type="dxa"/>
          </w:tcPr>
          <w:p w:rsidR="00E47B8F" w:rsidRPr="000F74BE" w:rsidRDefault="00737045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Description:</w:t>
            </w: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6D4EC7" w:rsidRPr="006D4EC7" w:rsidRDefault="006D4EC7" w:rsidP="006D4EC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D4EC7">
              <w:rPr>
                <w:rFonts w:ascii="Calibri" w:hAnsi="Calibri" w:cs="Calibri"/>
                <w:bCs/>
                <w:sz w:val="18"/>
                <w:szCs w:val="18"/>
              </w:rPr>
              <w:t>SiriusDecisions is a research and advisory company focused on ensuring product, marketing and sales leaders drive intelligent growth for their b-to-b organizations. The research and advisory business is the core competency of SiriusDecisions.</w:t>
            </w:r>
          </w:p>
          <w:p w:rsidR="00E47B8F" w:rsidRDefault="006D4EC7" w:rsidP="006D4EC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D4EC7">
              <w:rPr>
                <w:rFonts w:ascii="Calibri" w:hAnsi="Calibri" w:cs="Calibri"/>
                <w:bCs/>
                <w:sz w:val="18"/>
                <w:szCs w:val="18"/>
              </w:rPr>
              <w:t>Their analysts innovate to create the research and data that they deliver to their clients via a subscription-based membership. In addition, They adapt and deliver our proprietary research through our consulting, learning and events businesses, depending on how our clients prefer to consume our intellectual capital.</w:t>
            </w:r>
          </w:p>
          <w:p w:rsidR="006D4EC7" w:rsidRPr="000F74BE" w:rsidRDefault="006D4EC7" w:rsidP="006D4EC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104"/>
        </w:trPr>
        <w:tc>
          <w:tcPr>
            <w:tcW w:w="2624" w:type="dxa"/>
          </w:tcPr>
          <w:p w:rsidR="00E47B8F" w:rsidRPr="00317101" w:rsidRDefault="00883D88" w:rsidP="0031101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="00317101"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5231A1" w:rsidRDefault="00B9547A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Involving in writing Test cases as per the SRS(Software Requirement Specification) </w:t>
            </w:r>
            <w:r w:rsidR="0022770F">
              <w:rPr>
                <w:rFonts w:ascii="Calibri" w:hAnsi="Calibri" w:cs="Calibri"/>
                <w:bCs/>
                <w:sz w:val="18"/>
                <w:szCs w:val="18"/>
              </w:rPr>
              <w:t>&amp;</w:t>
            </w:r>
            <w:r w:rsidR="0022770F"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 Executing Test cases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044500" w:rsidRDefault="0004450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44500">
              <w:rPr>
                <w:rFonts w:ascii="Calibri" w:hAnsi="Calibri" w:cs="Calibri"/>
                <w:bCs/>
                <w:sz w:val="18"/>
                <w:szCs w:val="18"/>
              </w:rPr>
              <w:t>Responsible for sending progress reports on the weekly basis and resolving technical issues.</w:t>
            </w:r>
          </w:p>
          <w:p w:rsidR="00044500" w:rsidRDefault="0004450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44500">
              <w:rPr>
                <w:rFonts w:ascii="Calibri" w:hAnsi="Calibri" w:cs="Calibri"/>
                <w:bCs/>
                <w:sz w:val="18"/>
                <w:szCs w:val="18"/>
              </w:rPr>
              <w:t>Responsible for providing Regression Test case Estimation for various customer requests.</w:t>
            </w:r>
          </w:p>
          <w:p w:rsidR="00E17107" w:rsidRPr="000F74BE" w:rsidRDefault="00E17107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E17107">
              <w:rPr>
                <w:rFonts w:ascii="Calibri" w:hAnsi="Calibri" w:cs="Calibri"/>
                <w:bCs/>
                <w:sz w:val="18"/>
                <w:szCs w:val="18"/>
              </w:rPr>
              <w:t>Involved in Unit Testing, System Testing, UAT testing.</w:t>
            </w:r>
          </w:p>
          <w:p w:rsidR="00E47B8F" w:rsidRDefault="00D66A8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="00B9547A"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  <w:p w:rsidR="00044500" w:rsidRPr="000F74BE" w:rsidRDefault="0004450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44500">
              <w:rPr>
                <w:rFonts w:ascii="Calibri" w:hAnsi="Calibri" w:cs="Calibri"/>
                <w:bCs/>
                <w:sz w:val="18"/>
                <w:szCs w:val="18"/>
              </w:rPr>
              <w:t>Responsible for getting clarification from the Development Team regarding defects.</w:t>
            </w:r>
          </w:p>
        </w:tc>
      </w:tr>
      <w:tr w:rsidR="00E47B8F" w:rsidRPr="000F74BE" w:rsidTr="00A9138C">
        <w:trPr>
          <w:trHeight w:val="539"/>
        </w:trPr>
        <w:tc>
          <w:tcPr>
            <w:tcW w:w="2624" w:type="dxa"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B9547A" w:rsidRPr="000F74BE" w:rsidRDefault="00B9547A" w:rsidP="0022770F">
            <w:pPr>
              <w:ind w:left="72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3AC8" w:rsidRPr="000F74BE" w:rsidRDefault="007F3AC8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211"/>
        </w:trPr>
        <w:tc>
          <w:tcPr>
            <w:tcW w:w="9078" w:type="dxa"/>
            <w:gridSpan w:val="3"/>
          </w:tcPr>
          <w:p w:rsidR="00FB1982" w:rsidRPr="00FB1982" w:rsidRDefault="00E47B8F" w:rsidP="00FB1982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hyperlink r:id="rId9" w:history="1">
              <w:r w:rsidR="00FB1982" w:rsidRPr="00FB1982">
                <w:rPr>
                  <w:rStyle w:val="Hyperlink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SiriusDecisions Marketplace</w:t>
              </w:r>
            </w:hyperlink>
          </w:p>
          <w:p w:rsidR="00E47B8F" w:rsidRPr="000F74BE" w:rsidRDefault="00E47B8F" w:rsidP="003110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196A" w:rsidRPr="000F74BE" w:rsidTr="00A9138C">
        <w:trPr>
          <w:trHeight w:val="253"/>
        </w:trPr>
        <w:tc>
          <w:tcPr>
            <w:tcW w:w="2624" w:type="dxa"/>
          </w:tcPr>
          <w:p w:rsidR="00A9196A" w:rsidRPr="000F74BE" w:rsidRDefault="00DC3E8B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Frontend</w:t>
            </w:r>
          </w:p>
        </w:tc>
        <w:tc>
          <w:tcPr>
            <w:tcW w:w="289" w:type="dxa"/>
          </w:tcPr>
          <w:p w:rsidR="00A9196A" w:rsidRPr="000F74BE" w:rsidRDefault="00A9196A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FB1982" w:rsidRDefault="00FB1982" w:rsidP="00FB1982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ASP.Net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,HTML,</w:t>
            </w:r>
            <w:r w:rsidRPr="00847C9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JavaScript, JQuery</w:t>
            </w:r>
          </w:p>
          <w:p w:rsidR="00A9196A" w:rsidRPr="000F74BE" w:rsidRDefault="00A9196A" w:rsidP="00FB19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96A" w:rsidRPr="000F74BE" w:rsidTr="00A9138C">
        <w:trPr>
          <w:trHeight w:val="269"/>
        </w:trPr>
        <w:tc>
          <w:tcPr>
            <w:tcW w:w="2624" w:type="dxa"/>
          </w:tcPr>
          <w:p w:rsidR="00A9196A" w:rsidRPr="000F74BE" w:rsidRDefault="00DC3E8B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Backend</w:t>
            </w:r>
          </w:p>
        </w:tc>
        <w:tc>
          <w:tcPr>
            <w:tcW w:w="289" w:type="dxa"/>
          </w:tcPr>
          <w:p w:rsidR="00A9196A" w:rsidRPr="000F74BE" w:rsidRDefault="00A9196A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A9196A" w:rsidRPr="000F74BE" w:rsidRDefault="00FB1982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SQL Server 2014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,SalesForce</w:t>
            </w:r>
          </w:p>
        </w:tc>
      </w:tr>
      <w:tr w:rsidR="00A9196A" w:rsidRPr="000F74BE" w:rsidTr="00115F8D">
        <w:trPr>
          <w:trHeight w:val="1187"/>
        </w:trPr>
        <w:tc>
          <w:tcPr>
            <w:tcW w:w="2624" w:type="dxa"/>
          </w:tcPr>
          <w:p w:rsidR="00A9196A" w:rsidRPr="000F74BE" w:rsidRDefault="00DC3E8B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A9196A" w:rsidRPr="000F74BE" w:rsidRDefault="00A9196A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5231A1" w:rsidRDefault="00115F8D" w:rsidP="00DC3E8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The SiriusDecisions Marketplace is the only online destination with content focused on how technology and services can – and should – be leveraged in sales, marketing and product organizations to enhance alignment and outperform the competition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115F8D" w:rsidRDefault="00115F8D" w:rsidP="00DC3E8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115F8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231A1" w:rsidRPr="000F74BE" w:rsidTr="00A9138C">
        <w:trPr>
          <w:trHeight w:val="1430"/>
        </w:trPr>
        <w:tc>
          <w:tcPr>
            <w:tcW w:w="2624" w:type="dxa"/>
          </w:tcPr>
          <w:p w:rsidR="005231A1" w:rsidRPr="000F74BE" w:rsidRDefault="00714197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="00317101"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5231A1" w:rsidRPr="000F74BE" w:rsidRDefault="005231A1" w:rsidP="003110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5231A1" w:rsidRPr="0022770F" w:rsidRDefault="005231A1" w:rsidP="0022770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</w:t>
            </w:r>
            <w:r w:rsidR="0022770F">
              <w:rPr>
                <w:rFonts w:ascii="Calibri" w:hAnsi="Calibri" w:cs="Calibri"/>
                <w:bCs/>
                <w:sz w:val="18"/>
                <w:szCs w:val="18"/>
              </w:rPr>
              <w:t>&amp;</w:t>
            </w:r>
            <w:r w:rsidR="0022770F"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 Executing Test cases.</w:t>
            </w:r>
          </w:p>
          <w:p w:rsidR="0096722C" w:rsidRDefault="002213E6" w:rsidP="00D44A61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213E6">
              <w:rPr>
                <w:rFonts w:ascii="Calibri" w:hAnsi="Calibri" w:cs="Calibri"/>
                <w:bCs/>
                <w:sz w:val="18"/>
                <w:szCs w:val="18"/>
              </w:rPr>
              <w:t>Involved in Functional, Regression, Integration, Sanity, Smoke, User Acceptance and System Testing.</w:t>
            </w:r>
            <w:r w:rsidR="0096722C" w:rsidRPr="0096722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96722C" w:rsidRPr="000F74BE" w:rsidRDefault="0096722C" w:rsidP="00D44A61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6722C">
              <w:rPr>
                <w:rFonts w:ascii="Calibri" w:hAnsi="Calibri" w:cs="Calibri"/>
                <w:bCs/>
                <w:sz w:val="18"/>
                <w:szCs w:val="18"/>
              </w:rPr>
              <w:t>Responsible for gathering test execution data on daily basis and sending mail to Team.</w:t>
            </w:r>
          </w:p>
          <w:p w:rsidR="005231A1" w:rsidRPr="001066A0" w:rsidRDefault="001066A0" w:rsidP="001066A0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  <w:tr w:rsidR="00A9196A" w:rsidRPr="000F74BE" w:rsidTr="00A9138C">
        <w:trPr>
          <w:trHeight w:val="253"/>
        </w:trPr>
        <w:tc>
          <w:tcPr>
            <w:tcW w:w="9078" w:type="dxa"/>
            <w:gridSpan w:val="3"/>
          </w:tcPr>
          <w:p w:rsidR="00393850" w:rsidRDefault="00393850" w:rsidP="00115F8D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15F8D" w:rsidRDefault="00A9196A" w:rsidP="00115F8D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 w:rsidR="00115F8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Hitachi Customer App  (Mobile Application)</w:t>
            </w:r>
          </w:p>
          <w:p w:rsidR="00A9196A" w:rsidRPr="000F74BE" w:rsidRDefault="00A9196A" w:rsidP="00115F8D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115F8D" w:rsidRPr="000F74BE" w:rsidTr="00A9138C">
        <w:trPr>
          <w:trHeight w:val="269"/>
        </w:trPr>
        <w:tc>
          <w:tcPr>
            <w:tcW w:w="2624" w:type="dxa"/>
          </w:tcPr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115F8D" w:rsidRPr="000F74BE" w:rsidRDefault="00115F8D" w:rsidP="00C029D0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115F8D" w:rsidRDefault="00115F8D" w:rsidP="00C029D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HITACHI Appliance India facilitate mobile based solution to connect Hitachi for Service.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="00892C65">
              <w:rPr>
                <w:rFonts w:ascii="Calibri" w:hAnsi="Calibri" w:cs="Calibri"/>
                <w:bCs/>
                <w:sz w:val="18"/>
                <w:szCs w:val="18"/>
              </w:rPr>
              <w:t xml:space="preserve">Features in 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HITACHI Applicances India Customer Care Application: 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* HITACHI India Customers can opt for HITACHI Service to thier HITACHI Products.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  <w:t>* Request &amp; Track Service : Track a Service Request for repa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ir / maintanance / Installation/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Dismantling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  <w:t>* AMC &amp; Extended Warranty : Can Purchase AMC &amp; Extended Warranty of In-Warranty &amp; AMC Products.</w:t>
            </w:r>
          </w:p>
          <w:p w:rsidR="00115F8D" w:rsidRPr="000F74BE" w:rsidRDefault="00115F8D" w:rsidP="00C029D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115F8D" w:rsidRPr="000F74BE" w:rsidTr="00A9138C">
        <w:trPr>
          <w:trHeight w:val="296"/>
        </w:trPr>
        <w:tc>
          <w:tcPr>
            <w:tcW w:w="2624" w:type="dxa"/>
          </w:tcPr>
          <w:p w:rsidR="00115F8D" w:rsidRPr="000F74BE" w:rsidRDefault="00714197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115F8D" w:rsidRPr="000F74BE" w:rsidRDefault="00115F8D" w:rsidP="00C029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115F8D" w:rsidRPr="000F74BE" w:rsidRDefault="00115F8D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115F8D" w:rsidRPr="000F74BE" w:rsidRDefault="00115F8D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115F8D" w:rsidRPr="005109F3" w:rsidRDefault="005109F3" w:rsidP="005109F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115F8D" w:rsidRDefault="00115F8D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7F07A8" w:rsidRPr="000F74BE" w:rsidTr="00C029D0">
        <w:trPr>
          <w:trHeight w:val="253"/>
        </w:trPr>
        <w:tc>
          <w:tcPr>
            <w:tcW w:w="9078" w:type="dxa"/>
            <w:gridSpan w:val="3"/>
          </w:tcPr>
          <w:p w:rsidR="00393850" w:rsidRDefault="00393850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F07A8" w:rsidRDefault="007F07A8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 w:rsidR="006F1D44" w:rsidRPr="006F1D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Hitachi Technician app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(Mobile Application)</w:t>
            </w:r>
          </w:p>
          <w:p w:rsidR="007F07A8" w:rsidRPr="000F74BE" w:rsidRDefault="007F07A8" w:rsidP="00C029D0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7F07A8" w:rsidRPr="000F74BE" w:rsidTr="00C029D0">
        <w:trPr>
          <w:trHeight w:val="269"/>
        </w:trPr>
        <w:tc>
          <w:tcPr>
            <w:tcW w:w="2624" w:type="dxa"/>
          </w:tcPr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7F07A8" w:rsidRPr="000F74BE" w:rsidRDefault="007F07A8" w:rsidP="00C029D0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"HITACHI India Technician App facilitate mobile based solution to update service records in CRM via Mobile App.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 xml:space="preserve">Technician App is interfaced with Hitachi CRM. 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Records updated in Hitachi Technician App will be updated in CRM.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This app will work both on online and offline mode.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 xml:space="preserve">Features in HITACHI India Technician Application: 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Check call assigned to him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Update calls assigned to him via mobile.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Take customer digital signature which in turn will create E-FSR from CRM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Demo Videos: Can view HITACHI Product Demo Videos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Can contact Hitachi Technical Help Dek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Can view exploded view of products, service manuals and service news updated in CRM"</w:t>
            </w:r>
          </w:p>
          <w:p w:rsidR="00892C65" w:rsidRPr="000F74BE" w:rsidRDefault="00892C65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07A8" w:rsidRPr="000F74BE" w:rsidTr="00C029D0">
        <w:trPr>
          <w:trHeight w:val="296"/>
        </w:trPr>
        <w:tc>
          <w:tcPr>
            <w:tcW w:w="2624" w:type="dxa"/>
          </w:tcPr>
          <w:p w:rsidR="007F07A8" w:rsidRPr="000F74BE" w:rsidRDefault="00714197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7F07A8" w:rsidRPr="000F74BE" w:rsidRDefault="007F07A8" w:rsidP="00C029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7F07A8" w:rsidRPr="000F74BE" w:rsidRDefault="007F07A8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7F07A8" w:rsidRPr="000F74BE" w:rsidRDefault="007F07A8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7F07A8" w:rsidRPr="000F74BE" w:rsidRDefault="00CE77D3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115F8D" w:rsidRDefault="00115F8D" w:rsidP="007F07A8">
      <w:pPr>
        <w:suppressAutoHyphens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B0011F" w:rsidRPr="000F74BE" w:rsidTr="00C029D0">
        <w:trPr>
          <w:trHeight w:val="253"/>
        </w:trPr>
        <w:tc>
          <w:tcPr>
            <w:tcW w:w="9078" w:type="dxa"/>
            <w:gridSpan w:val="3"/>
          </w:tcPr>
          <w:p w:rsidR="00393850" w:rsidRDefault="00393850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0011F" w:rsidRDefault="00B0011F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 w:rsidRPr="00B0011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SAHAJANAND LASER TECHNOLOGY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B0011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SLTL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(Mobile Application)</w:t>
            </w:r>
          </w:p>
          <w:p w:rsidR="00B0011F" w:rsidRPr="000F74BE" w:rsidRDefault="00B0011F" w:rsidP="00C029D0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B0011F" w:rsidRPr="000F74BE" w:rsidTr="00C029D0">
        <w:trPr>
          <w:trHeight w:val="269"/>
        </w:trPr>
        <w:tc>
          <w:tcPr>
            <w:tcW w:w="2624" w:type="dxa"/>
          </w:tcPr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B0011F" w:rsidRPr="000F74BE" w:rsidRDefault="00B0011F" w:rsidP="00C029D0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HRMS,is the app owned by SLTL for their employees to directly connect with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hr services of SLTL right from there devices any where.This app will help employees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to initiate hr related requests and also get response from HRMS module 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HRMS application keeps you in the know about your leaves, CO and OD information that you care about. You can find quick updates of your approvals and rejections.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Main Features are: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- LEAVE APPLICATION: Employees can directly Apply for leave.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- CO &amp; OD APPLICATION: If any how employees are out of duty then they can apply for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OD and same as if they are working on holidays then they can apply for CO.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- NOTIFICATIONS: Employees also get notifications of every statics related to their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needs like leave, CO &amp; OD status and All the notifications related to the employees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will be shown on their respective devices.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- LEAVE BALANCE: Also employees able to view their leave balance as their needs.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- HOLIDAY LIST: Application contains Holidays list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- MANAGER AREA: For higher authorities, teams member details will be display within </w:t>
            </w:r>
          </w:p>
          <w:p w:rsidR="00B0011F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the HRMS app.</w:t>
            </w:r>
          </w:p>
          <w:p w:rsidR="00892C65" w:rsidRPr="000F74BE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0011F" w:rsidRPr="000F74BE" w:rsidTr="00C029D0">
        <w:trPr>
          <w:trHeight w:val="296"/>
        </w:trPr>
        <w:tc>
          <w:tcPr>
            <w:tcW w:w="2624" w:type="dxa"/>
          </w:tcPr>
          <w:p w:rsidR="00B0011F" w:rsidRPr="000F74BE" w:rsidRDefault="00714197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B0011F" w:rsidRPr="000F74BE" w:rsidRDefault="00B0011F" w:rsidP="00C029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B0011F" w:rsidRPr="000F74BE" w:rsidRDefault="00B0011F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B0011F" w:rsidRPr="000F74BE" w:rsidRDefault="00B0011F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B0011F" w:rsidRPr="000F74BE" w:rsidRDefault="009602A9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115F8D" w:rsidRDefault="00115F8D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1535D7" w:rsidRPr="000F74BE" w:rsidTr="002B3757">
        <w:trPr>
          <w:trHeight w:val="253"/>
        </w:trPr>
        <w:tc>
          <w:tcPr>
            <w:tcW w:w="9078" w:type="dxa"/>
            <w:gridSpan w:val="3"/>
          </w:tcPr>
          <w:p w:rsidR="001535D7" w:rsidRDefault="001535D7" w:rsidP="002B3757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535D7" w:rsidRDefault="001535D7" w:rsidP="002B3757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Signode(Mobile Application)</w:t>
            </w:r>
          </w:p>
          <w:p w:rsidR="001535D7" w:rsidRPr="000F74BE" w:rsidRDefault="001535D7" w:rsidP="002B3757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1535D7" w:rsidRPr="000F74BE" w:rsidTr="00394612">
        <w:trPr>
          <w:trHeight w:val="1160"/>
        </w:trPr>
        <w:tc>
          <w:tcPr>
            <w:tcW w:w="2624" w:type="dxa"/>
          </w:tcPr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1535D7" w:rsidRPr="000F74BE" w:rsidRDefault="001535D7" w:rsidP="002B3757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1535D7" w:rsidRDefault="00C372A5" w:rsidP="004271F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This App is basically for Signode’s Sales Employees</w:t>
            </w:r>
            <w:r w:rsidR="004271F0">
              <w:rPr>
                <w:rFonts w:ascii="Calibri" w:hAnsi="Calibri" w:cs="Calibri"/>
                <w:bCs/>
                <w:sz w:val="18"/>
                <w:szCs w:val="18"/>
              </w:rPr>
              <w:t>&amp;integrated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with Microsoft Dynamic </w:t>
            </w:r>
            <w:r w:rsidR="004271F0">
              <w:rPr>
                <w:rFonts w:ascii="Calibri" w:hAnsi="Calibri" w:cs="Calibri"/>
                <w:bCs/>
                <w:sz w:val="18"/>
                <w:szCs w:val="18"/>
              </w:rPr>
              <w:t xml:space="preserve">AX. Sales Employee can able to create customer and opportunity from there and Conduct the Activity, and able to generate leads. its Cross platform </w:t>
            </w:r>
            <w:r w:rsidR="00757DE7">
              <w:rPr>
                <w:rFonts w:ascii="Calibri" w:hAnsi="Calibri" w:cs="Calibri"/>
                <w:bCs/>
                <w:sz w:val="18"/>
                <w:szCs w:val="18"/>
              </w:rPr>
              <w:t>application. User</w:t>
            </w:r>
            <w:r w:rsidR="004271F0">
              <w:rPr>
                <w:rFonts w:ascii="Calibri" w:hAnsi="Calibri" w:cs="Calibri"/>
                <w:bCs/>
                <w:sz w:val="18"/>
                <w:szCs w:val="18"/>
              </w:rPr>
              <w:t xml:space="preserve"> can able use in IOS as well as Android.</w:t>
            </w:r>
          </w:p>
          <w:p w:rsidR="00833493" w:rsidRPr="004271F0" w:rsidRDefault="00833493" w:rsidP="004271F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1535D7" w:rsidRPr="000F74BE" w:rsidTr="002B3757">
        <w:trPr>
          <w:trHeight w:val="296"/>
        </w:trPr>
        <w:tc>
          <w:tcPr>
            <w:tcW w:w="2624" w:type="dxa"/>
          </w:tcPr>
          <w:p w:rsidR="001535D7" w:rsidRPr="000F74BE" w:rsidRDefault="001535D7" w:rsidP="002B37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Role:</w:t>
            </w: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1535D7" w:rsidRPr="000F74BE" w:rsidRDefault="001535D7" w:rsidP="002B37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1535D7" w:rsidRPr="000F74BE" w:rsidRDefault="001535D7" w:rsidP="002B375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1535D7" w:rsidRPr="000F74BE" w:rsidRDefault="001535D7" w:rsidP="002B375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1535D7" w:rsidRPr="000F74BE" w:rsidRDefault="006F27A4" w:rsidP="002B375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B0011F" w:rsidRDefault="00B0011F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</w:p>
    <w:p w:rsidR="00B0011F" w:rsidRDefault="00B0011F" w:rsidP="00382328">
      <w:pPr>
        <w:suppressAutoHyphens/>
        <w:jc w:val="both"/>
        <w:rPr>
          <w:rFonts w:ascii="Calibri" w:hAnsi="Calibri" w:cs="Calibri"/>
          <w:b/>
          <w:sz w:val="18"/>
          <w:szCs w:val="18"/>
        </w:rPr>
      </w:pPr>
    </w:p>
    <w:p w:rsidR="00B0011F" w:rsidRDefault="00B0011F" w:rsidP="00382328">
      <w:pPr>
        <w:suppressAutoHyphens/>
        <w:jc w:val="both"/>
        <w:rPr>
          <w:rFonts w:ascii="Calibri" w:hAnsi="Calibri" w:cs="Calibri"/>
          <w:b/>
          <w:sz w:val="18"/>
          <w:szCs w:val="18"/>
        </w:rPr>
      </w:pPr>
    </w:p>
    <w:p w:rsidR="000C31FD" w:rsidRDefault="00620F18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  <w:r w:rsidRPr="00620F18">
        <w:rPr>
          <w:rFonts w:ascii="Calibri" w:hAnsi="Calibri" w:cs="Calibri"/>
          <w:b/>
          <w:sz w:val="18"/>
          <w:szCs w:val="18"/>
        </w:rPr>
        <w:t>Project</w:t>
      </w:r>
      <w:r>
        <w:rPr>
          <w:rFonts w:ascii="Calibri" w:hAnsi="Calibri" w:cs="Calibri"/>
          <w:sz w:val="18"/>
          <w:szCs w:val="18"/>
        </w:rPr>
        <w:t xml:space="preserve">  :  </w:t>
      </w:r>
      <w:r w:rsidR="00E83BDA">
        <w:rPr>
          <w:rFonts w:ascii="Calibri" w:hAnsi="Calibri" w:cs="Calibri"/>
          <w:b/>
          <w:sz w:val="18"/>
          <w:szCs w:val="18"/>
        </w:rPr>
        <w:t>TruM</w:t>
      </w:r>
      <w:r w:rsidRPr="00620F18">
        <w:rPr>
          <w:rFonts w:ascii="Calibri" w:hAnsi="Calibri" w:cs="Calibri"/>
          <w:b/>
          <w:sz w:val="18"/>
          <w:szCs w:val="18"/>
        </w:rPr>
        <w:t>id</w:t>
      </w:r>
    </w:p>
    <w:p w:rsidR="000C31FD" w:rsidRDefault="000C31FD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96722C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Duration                                               :      August 2014 –January 2015</w:t>
      </w:r>
    </w:p>
    <w:p w:rsidR="00620F18" w:rsidRDefault="00620F18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Language</w:t>
      </w:r>
      <w:r w:rsidR="00E83BDA"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:      Asp.net, VC++</w:t>
      </w:r>
    </w:p>
    <w:p w:rsidR="00620F18" w:rsidRDefault="00620F18" w:rsidP="003B1C7B">
      <w:pPr>
        <w:suppressAutoHyphen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Details                                                   :This project is based on the financial domain. Where traders comes and do trading on</w:t>
      </w:r>
    </w:p>
    <w:p w:rsidR="003B1C7B" w:rsidRDefault="005E08F2" w:rsidP="003B1C7B">
      <w:pPr>
        <w:suppressAutoHyphen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corporate</w:t>
      </w:r>
      <w:r w:rsidR="00620F18">
        <w:rPr>
          <w:rFonts w:ascii="Calibri" w:hAnsi="Calibri" w:cs="Calibri"/>
          <w:sz w:val="18"/>
          <w:szCs w:val="18"/>
        </w:rPr>
        <w:t xml:space="preserve"> and government </w:t>
      </w:r>
      <w:r>
        <w:rPr>
          <w:rFonts w:ascii="Calibri" w:hAnsi="Calibri" w:cs="Calibri"/>
          <w:sz w:val="18"/>
          <w:szCs w:val="18"/>
        </w:rPr>
        <w:t>b</w:t>
      </w:r>
      <w:r w:rsidR="00620F18">
        <w:rPr>
          <w:rFonts w:ascii="Calibri" w:hAnsi="Calibri" w:cs="Calibri"/>
          <w:sz w:val="18"/>
          <w:szCs w:val="18"/>
        </w:rPr>
        <w:t>onds.</w:t>
      </w:r>
      <w:r w:rsidR="003B1C7B" w:rsidRPr="003B1C7B">
        <w:rPr>
          <w:rFonts w:ascii="Calibri" w:hAnsi="Calibri" w:cs="Calibri"/>
          <w:sz w:val="18"/>
          <w:szCs w:val="18"/>
        </w:rPr>
        <w:t xml:space="preserve">TruMid is a revolutionary new electronic trading </w:t>
      </w:r>
    </w:p>
    <w:p w:rsidR="003B1C7B" w:rsidRDefault="003B1C7B" w:rsidP="003B1C7B">
      <w:pPr>
        <w:suppressAutoHyphens/>
        <w:rPr>
          <w:rFonts w:ascii="Calibri" w:hAnsi="Calibri" w:cs="Calibri"/>
          <w:sz w:val="18"/>
          <w:szCs w:val="18"/>
        </w:rPr>
      </w:pPr>
      <w:r w:rsidRPr="003B1C7B">
        <w:rPr>
          <w:rFonts w:ascii="Calibri" w:hAnsi="Calibri" w:cs="Calibri"/>
          <w:sz w:val="18"/>
          <w:szCs w:val="18"/>
        </w:rPr>
        <w:t>marketplacefor corporate bonds and CDS that is dramatically increasing liquidity in</w:t>
      </w:r>
    </w:p>
    <w:p w:rsidR="00620F18" w:rsidRDefault="003B1C7B" w:rsidP="003B1C7B">
      <w:pPr>
        <w:suppressAutoHyphens/>
        <w:rPr>
          <w:rFonts w:ascii="Calibri" w:hAnsi="Calibri" w:cs="Calibri"/>
          <w:sz w:val="18"/>
          <w:szCs w:val="18"/>
        </w:rPr>
      </w:pPr>
      <w:r w:rsidRPr="003B1C7B">
        <w:rPr>
          <w:rFonts w:ascii="Calibri" w:hAnsi="Calibri" w:cs="Calibri"/>
          <w:sz w:val="18"/>
          <w:szCs w:val="18"/>
        </w:rPr>
        <w:t>the credit markets.</w:t>
      </w:r>
    </w:p>
    <w:p w:rsidR="00DA2532" w:rsidRDefault="00DA2532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DA2532" w:rsidRDefault="00DA2532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DA2532" w:rsidRPr="00DA2532" w:rsidTr="00C861D7">
        <w:trPr>
          <w:trHeight w:val="1430"/>
        </w:trPr>
        <w:tc>
          <w:tcPr>
            <w:tcW w:w="2624" w:type="dxa"/>
          </w:tcPr>
          <w:p w:rsidR="00DA2532" w:rsidRPr="00DA2532" w:rsidRDefault="00714197" w:rsidP="00DA2532">
            <w:p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DA2532" w:rsidRPr="00DA2532" w:rsidRDefault="00DA2532" w:rsidP="00DA2532">
            <w:pPr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DA2532" w:rsidRPr="00DA2532" w:rsidRDefault="00DA2532" w:rsidP="00DA2532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A2532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DA2532" w:rsidRDefault="00DA2532" w:rsidP="00DA2532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A2532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133ECA" w:rsidRPr="00DA2532" w:rsidRDefault="00133ECA" w:rsidP="00DA2532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33ECA">
              <w:rPr>
                <w:rFonts w:ascii="Calibri" w:hAnsi="Calibri" w:cs="Calibri"/>
                <w:bCs/>
                <w:sz w:val="18"/>
                <w:szCs w:val="18"/>
              </w:rPr>
              <w:t>Involved in Functional, Regression, Integration, Sanity, Smoke, User Acceptance and System Testing</w:t>
            </w:r>
          </w:p>
          <w:p w:rsidR="001857CD" w:rsidRDefault="001857CD" w:rsidP="00AA608F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  <w:p w:rsidR="00AA608F" w:rsidRPr="00AA608F" w:rsidRDefault="00AA608F" w:rsidP="00AA608F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33ECA">
              <w:rPr>
                <w:rFonts w:ascii="Calibri" w:hAnsi="Calibri" w:cs="Calibri"/>
                <w:bCs/>
                <w:sz w:val="18"/>
                <w:szCs w:val="18"/>
              </w:rPr>
              <w:t>Involved in Client calls and also co-ordinate with On-site teams when needed</w:t>
            </w:r>
          </w:p>
        </w:tc>
      </w:tr>
    </w:tbl>
    <w:p w:rsidR="00DA2532" w:rsidRDefault="00DA2532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27008F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620F18" w:rsidRPr="000F74BE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3E5F60" w:rsidRPr="000F74BE" w:rsidRDefault="00226881" w:rsidP="00E95A0C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Skills</w:t>
      </w:r>
    </w:p>
    <w:p w:rsidR="00226881" w:rsidRPr="000F74BE" w:rsidRDefault="00226881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 w:rsidRPr="000F74BE">
        <w:rPr>
          <w:rFonts w:ascii="Calibri" w:hAnsi="Calibri" w:cs="Calibri"/>
          <w:sz w:val="18"/>
          <w:szCs w:val="18"/>
          <w:lang w:val="en-GB"/>
        </w:rPr>
        <w:t xml:space="preserve">Flexible to work in shifts and locations. </w:t>
      </w:r>
    </w:p>
    <w:p w:rsidR="00226881" w:rsidRPr="000F74BE" w:rsidRDefault="00226881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 w:rsidRPr="000F74BE">
        <w:rPr>
          <w:rFonts w:ascii="Calibri" w:hAnsi="Calibri" w:cs="Calibri"/>
          <w:sz w:val="18"/>
          <w:szCs w:val="18"/>
          <w:lang w:val="en-GB"/>
        </w:rPr>
        <w:t xml:space="preserve">Team Skills, Willingness to learn. </w:t>
      </w:r>
    </w:p>
    <w:p w:rsidR="00226881" w:rsidRPr="0039516F" w:rsidRDefault="00A9138C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 w:rsidRPr="000F74BE">
        <w:rPr>
          <w:rFonts w:ascii="Calibri" w:hAnsi="Calibri" w:cs="Calibri"/>
          <w:sz w:val="18"/>
          <w:szCs w:val="18"/>
          <w:lang w:val="en-GB"/>
        </w:rPr>
        <w:t>Responsible</w:t>
      </w:r>
      <w:r w:rsidR="00226881" w:rsidRPr="000F74BE">
        <w:rPr>
          <w:rFonts w:ascii="Calibri" w:hAnsi="Calibri" w:cs="Calibri"/>
          <w:sz w:val="18"/>
          <w:szCs w:val="18"/>
          <w:lang w:val="en-GB"/>
        </w:rPr>
        <w:t xml:space="preserve">, self improvisation, good grasping </w:t>
      </w:r>
      <w:r w:rsidRPr="000F74BE">
        <w:rPr>
          <w:rFonts w:ascii="Calibri" w:hAnsi="Calibri" w:cs="Calibri"/>
          <w:sz w:val="18"/>
          <w:szCs w:val="18"/>
          <w:lang w:val="en-GB"/>
        </w:rPr>
        <w:t>power</w:t>
      </w:r>
      <w:r w:rsidRPr="000F74BE">
        <w:rPr>
          <w:rFonts w:ascii="Calibri" w:hAnsi="Calibri" w:cs="Calibri"/>
          <w:sz w:val="18"/>
          <w:szCs w:val="18"/>
        </w:rPr>
        <w:t>.</w:t>
      </w:r>
    </w:p>
    <w:p w:rsidR="0039516F" w:rsidRPr="000F74BE" w:rsidRDefault="0039516F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</w:rPr>
        <w:t>Good communication</w:t>
      </w:r>
    </w:p>
    <w:p w:rsidR="006644A3" w:rsidRPr="00210F77" w:rsidRDefault="006644A3" w:rsidP="00210F77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840776" w:rsidRPr="000F74BE" w:rsidRDefault="00205D97" w:rsidP="00EE525C">
      <w:pPr>
        <w:pStyle w:val="BodyTextIndent"/>
        <w:ind w:left="0"/>
        <w:jc w:val="both"/>
        <w:rPr>
          <w:rFonts w:ascii="Calibri" w:hAnsi="Calibri" w:cs="Calibri"/>
          <w:b/>
          <w:i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 xml:space="preserve">Date: </w:t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935AA9" w:rsidRPr="000F74BE">
        <w:rPr>
          <w:rFonts w:ascii="Calibri" w:hAnsi="Calibri" w:cs="Calibri"/>
          <w:sz w:val="18"/>
          <w:szCs w:val="18"/>
        </w:rPr>
        <w:tab/>
      </w:r>
      <w:r w:rsidR="00935AA9" w:rsidRPr="000F74BE">
        <w:rPr>
          <w:rFonts w:ascii="Calibri" w:hAnsi="Calibri" w:cs="Calibri"/>
          <w:sz w:val="18"/>
          <w:szCs w:val="18"/>
        </w:rPr>
        <w:tab/>
      </w:r>
      <w:r w:rsidR="00935AA9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226881" w:rsidRPr="000F74BE">
        <w:rPr>
          <w:rFonts w:ascii="Calibri" w:hAnsi="Calibri" w:cs="Calibri"/>
          <w:b/>
          <w:i/>
          <w:sz w:val="18"/>
          <w:szCs w:val="18"/>
        </w:rPr>
        <w:t>Niraj Patel</w:t>
      </w:r>
    </w:p>
    <w:sectPr w:rsidR="00840776" w:rsidRPr="000F74BE" w:rsidSect="004C33D9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85" w:rsidRDefault="006B3585" w:rsidP="00C9430E">
      <w:r>
        <w:separator/>
      </w:r>
    </w:p>
  </w:endnote>
  <w:endnote w:type="continuationSeparator" w:id="1">
    <w:p w:rsidR="006B3585" w:rsidRDefault="006B3585" w:rsidP="00C9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85" w:rsidRDefault="006B3585" w:rsidP="00C9430E">
      <w:r>
        <w:separator/>
      </w:r>
    </w:p>
  </w:footnote>
  <w:footnote w:type="continuationSeparator" w:id="1">
    <w:p w:rsidR="006B3585" w:rsidRDefault="006B3585" w:rsidP="00C94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1C4C4F0D"/>
    <w:multiLevelType w:val="hybridMultilevel"/>
    <w:tmpl w:val="B5E21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2E4B"/>
    <w:multiLevelType w:val="hybridMultilevel"/>
    <w:tmpl w:val="623A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23DEA"/>
    <w:multiLevelType w:val="multilevel"/>
    <w:tmpl w:val="6EC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351A86"/>
    <w:multiLevelType w:val="hybridMultilevel"/>
    <w:tmpl w:val="891C5D84"/>
    <w:lvl w:ilvl="0" w:tplc="04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0">
    <w:nsid w:val="37CA0998"/>
    <w:multiLevelType w:val="hybridMultilevel"/>
    <w:tmpl w:val="87FC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33361"/>
    <w:multiLevelType w:val="hybridMultilevel"/>
    <w:tmpl w:val="3564A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9199D"/>
    <w:multiLevelType w:val="hybridMultilevel"/>
    <w:tmpl w:val="C89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ShapeAltTextReset" w:val="False"/>
  </w:docVars>
  <w:rsids>
    <w:rsidRoot w:val="008D5BF2"/>
    <w:rsid w:val="00001902"/>
    <w:rsid w:val="00002A8C"/>
    <w:rsid w:val="000037B4"/>
    <w:rsid w:val="00004075"/>
    <w:rsid w:val="00004D5C"/>
    <w:rsid w:val="00010A05"/>
    <w:rsid w:val="0001476B"/>
    <w:rsid w:val="00014C5B"/>
    <w:rsid w:val="000154DA"/>
    <w:rsid w:val="00022A30"/>
    <w:rsid w:val="00024AA2"/>
    <w:rsid w:val="00025898"/>
    <w:rsid w:val="00026709"/>
    <w:rsid w:val="00027514"/>
    <w:rsid w:val="0002788B"/>
    <w:rsid w:val="00043EFB"/>
    <w:rsid w:val="00044500"/>
    <w:rsid w:val="00044A57"/>
    <w:rsid w:val="00047859"/>
    <w:rsid w:val="00050620"/>
    <w:rsid w:val="000601A7"/>
    <w:rsid w:val="00062992"/>
    <w:rsid w:val="00070435"/>
    <w:rsid w:val="0007550B"/>
    <w:rsid w:val="00076D13"/>
    <w:rsid w:val="00080AD7"/>
    <w:rsid w:val="00081F24"/>
    <w:rsid w:val="00090BF5"/>
    <w:rsid w:val="0009208C"/>
    <w:rsid w:val="000933E8"/>
    <w:rsid w:val="000958F6"/>
    <w:rsid w:val="00095FCE"/>
    <w:rsid w:val="00096499"/>
    <w:rsid w:val="000A02B4"/>
    <w:rsid w:val="000A11B5"/>
    <w:rsid w:val="000B151F"/>
    <w:rsid w:val="000B24F3"/>
    <w:rsid w:val="000B385A"/>
    <w:rsid w:val="000B60C4"/>
    <w:rsid w:val="000B78E5"/>
    <w:rsid w:val="000C19F5"/>
    <w:rsid w:val="000C28AD"/>
    <w:rsid w:val="000C31FD"/>
    <w:rsid w:val="000C4E6E"/>
    <w:rsid w:val="000C579D"/>
    <w:rsid w:val="000C6356"/>
    <w:rsid w:val="000C67D2"/>
    <w:rsid w:val="000C6FA5"/>
    <w:rsid w:val="000D314A"/>
    <w:rsid w:val="000D55EC"/>
    <w:rsid w:val="000D5E5E"/>
    <w:rsid w:val="000D788D"/>
    <w:rsid w:val="000E12DB"/>
    <w:rsid w:val="000E21D1"/>
    <w:rsid w:val="000E3184"/>
    <w:rsid w:val="000E5E4A"/>
    <w:rsid w:val="000F086F"/>
    <w:rsid w:val="000F1B43"/>
    <w:rsid w:val="000F31C0"/>
    <w:rsid w:val="000F543C"/>
    <w:rsid w:val="000F74BE"/>
    <w:rsid w:val="00100B4C"/>
    <w:rsid w:val="0010393B"/>
    <w:rsid w:val="00105FC6"/>
    <w:rsid w:val="001066A0"/>
    <w:rsid w:val="00106790"/>
    <w:rsid w:val="001117A3"/>
    <w:rsid w:val="00111802"/>
    <w:rsid w:val="00115CA1"/>
    <w:rsid w:val="00115F8D"/>
    <w:rsid w:val="00116006"/>
    <w:rsid w:val="00116EC9"/>
    <w:rsid w:val="00122AD2"/>
    <w:rsid w:val="001251F7"/>
    <w:rsid w:val="00132680"/>
    <w:rsid w:val="00133AA5"/>
    <w:rsid w:val="00133ECA"/>
    <w:rsid w:val="001454F8"/>
    <w:rsid w:val="00147DAC"/>
    <w:rsid w:val="00152E9E"/>
    <w:rsid w:val="001535D7"/>
    <w:rsid w:val="001541B9"/>
    <w:rsid w:val="00154CE5"/>
    <w:rsid w:val="00154F17"/>
    <w:rsid w:val="00156FE4"/>
    <w:rsid w:val="00170070"/>
    <w:rsid w:val="001711A0"/>
    <w:rsid w:val="0017219B"/>
    <w:rsid w:val="001738AD"/>
    <w:rsid w:val="001774DF"/>
    <w:rsid w:val="001826CD"/>
    <w:rsid w:val="00184119"/>
    <w:rsid w:val="00185371"/>
    <w:rsid w:val="001857CD"/>
    <w:rsid w:val="0018601C"/>
    <w:rsid w:val="00190A7B"/>
    <w:rsid w:val="00190F1C"/>
    <w:rsid w:val="00191AE6"/>
    <w:rsid w:val="001A3B3C"/>
    <w:rsid w:val="001A47B5"/>
    <w:rsid w:val="001A5C04"/>
    <w:rsid w:val="001B3ED1"/>
    <w:rsid w:val="001B4FA1"/>
    <w:rsid w:val="001C0AA1"/>
    <w:rsid w:val="001D361C"/>
    <w:rsid w:val="001D4C81"/>
    <w:rsid w:val="001E010C"/>
    <w:rsid w:val="001E0175"/>
    <w:rsid w:val="001E4E3B"/>
    <w:rsid w:val="001E535E"/>
    <w:rsid w:val="001E6E67"/>
    <w:rsid w:val="001F3860"/>
    <w:rsid w:val="001F3EEE"/>
    <w:rsid w:val="001F6ACC"/>
    <w:rsid w:val="002015E9"/>
    <w:rsid w:val="00201927"/>
    <w:rsid w:val="00205D97"/>
    <w:rsid w:val="00210AA7"/>
    <w:rsid w:val="00210F77"/>
    <w:rsid w:val="00211FBE"/>
    <w:rsid w:val="0021206E"/>
    <w:rsid w:val="0021339D"/>
    <w:rsid w:val="0022048D"/>
    <w:rsid w:val="002213E6"/>
    <w:rsid w:val="00226380"/>
    <w:rsid w:val="00226881"/>
    <w:rsid w:val="0022770F"/>
    <w:rsid w:val="00230E85"/>
    <w:rsid w:val="00232B92"/>
    <w:rsid w:val="00236FE5"/>
    <w:rsid w:val="00240FFF"/>
    <w:rsid w:val="00241183"/>
    <w:rsid w:val="00243CE9"/>
    <w:rsid w:val="00244F02"/>
    <w:rsid w:val="0024628C"/>
    <w:rsid w:val="002607DC"/>
    <w:rsid w:val="002619B7"/>
    <w:rsid w:val="00262210"/>
    <w:rsid w:val="00262AF3"/>
    <w:rsid w:val="0027008F"/>
    <w:rsid w:val="00273686"/>
    <w:rsid w:val="00275AF1"/>
    <w:rsid w:val="00277C6B"/>
    <w:rsid w:val="002948B8"/>
    <w:rsid w:val="002954B5"/>
    <w:rsid w:val="00296AF9"/>
    <w:rsid w:val="00297F8D"/>
    <w:rsid w:val="002A0E25"/>
    <w:rsid w:val="002B3757"/>
    <w:rsid w:val="002B5A2A"/>
    <w:rsid w:val="002B6101"/>
    <w:rsid w:val="002C18EF"/>
    <w:rsid w:val="002C2614"/>
    <w:rsid w:val="002C304A"/>
    <w:rsid w:val="002C3FBC"/>
    <w:rsid w:val="002C7771"/>
    <w:rsid w:val="002C788A"/>
    <w:rsid w:val="002D6A1E"/>
    <w:rsid w:val="002E1221"/>
    <w:rsid w:val="002E3216"/>
    <w:rsid w:val="002E5CE0"/>
    <w:rsid w:val="00302207"/>
    <w:rsid w:val="0030607F"/>
    <w:rsid w:val="0031101E"/>
    <w:rsid w:val="003146E0"/>
    <w:rsid w:val="00317101"/>
    <w:rsid w:val="00323BBD"/>
    <w:rsid w:val="00325489"/>
    <w:rsid w:val="0032647D"/>
    <w:rsid w:val="0033409F"/>
    <w:rsid w:val="00334D35"/>
    <w:rsid w:val="00337551"/>
    <w:rsid w:val="0034049A"/>
    <w:rsid w:val="003445CC"/>
    <w:rsid w:val="00345C98"/>
    <w:rsid w:val="00347E10"/>
    <w:rsid w:val="00351BFC"/>
    <w:rsid w:val="003628AC"/>
    <w:rsid w:val="00365B2E"/>
    <w:rsid w:val="003703B0"/>
    <w:rsid w:val="003717A5"/>
    <w:rsid w:val="003779AB"/>
    <w:rsid w:val="00380753"/>
    <w:rsid w:val="00381FFB"/>
    <w:rsid w:val="00382328"/>
    <w:rsid w:val="00386097"/>
    <w:rsid w:val="00387C9F"/>
    <w:rsid w:val="00390919"/>
    <w:rsid w:val="00393850"/>
    <w:rsid w:val="00394612"/>
    <w:rsid w:val="0039516F"/>
    <w:rsid w:val="003961AD"/>
    <w:rsid w:val="003A3FA1"/>
    <w:rsid w:val="003B0211"/>
    <w:rsid w:val="003B1C7B"/>
    <w:rsid w:val="003B2A6F"/>
    <w:rsid w:val="003C2453"/>
    <w:rsid w:val="003C3CB5"/>
    <w:rsid w:val="003D1664"/>
    <w:rsid w:val="003D2367"/>
    <w:rsid w:val="003D3473"/>
    <w:rsid w:val="003E553F"/>
    <w:rsid w:val="003E5F60"/>
    <w:rsid w:val="003E7C86"/>
    <w:rsid w:val="003F0C94"/>
    <w:rsid w:val="003F31B9"/>
    <w:rsid w:val="003F616E"/>
    <w:rsid w:val="00402168"/>
    <w:rsid w:val="00403347"/>
    <w:rsid w:val="00404690"/>
    <w:rsid w:val="004052AE"/>
    <w:rsid w:val="0040784D"/>
    <w:rsid w:val="00410643"/>
    <w:rsid w:val="00413F60"/>
    <w:rsid w:val="00414F8D"/>
    <w:rsid w:val="00422302"/>
    <w:rsid w:val="00423EA7"/>
    <w:rsid w:val="004271F0"/>
    <w:rsid w:val="00427D82"/>
    <w:rsid w:val="00433034"/>
    <w:rsid w:val="00440D3C"/>
    <w:rsid w:val="004472EF"/>
    <w:rsid w:val="00463163"/>
    <w:rsid w:val="00465F0E"/>
    <w:rsid w:val="00472DB3"/>
    <w:rsid w:val="004752B3"/>
    <w:rsid w:val="00475AAF"/>
    <w:rsid w:val="00484228"/>
    <w:rsid w:val="00486726"/>
    <w:rsid w:val="0049176D"/>
    <w:rsid w:val="0049310D"/>
    <w:rsid w:val="00494056"/>
    <w:rsid w:val="004946E0"/>
    <w:rsid w:val="004A25F2"/>
    <w:rsid w:val="004A43AB"/>
    <w:rsid w:val="004A6178"/>
    <w:rsid w:val="004B0F8D"/>
    <w:rsid w:val="004B1C24"/>
    <w:rsid w:val="004B292E"/>
    <w:rsid w:val="004B64F3"/>
    <w:rsid w:val="004C3228"/>
    <w:rsid w:val="004C33D9"/>
    <w:rsid w:val="004C4086"/>
    <w:rsid w:val="004C40A4"/>
    <w:rsid w:val="004C6713"/>
    <w:rsid w:val="004D4C19"/>
    <w:rsid w:val="004D645A"/>
    <w:rsid w:val="004E1759"/>
    <w:rsid w:val="004E5314"/>
    <w:rsid w:val="004F1FB4"/>
    <w:rsid w:val="004F31CF"/>
    <w:rsid w:val="004F55BA"/>
    <w:rsid w:val="004F601B"/>
    <w:rsid w:val="00500C2E"/>
    <w:rsid w:val="00501AB2"/>
    <w:rsid w:val="0050623B"/>
    <w:rsid w:val="00506BCD"/>
    <w:rsid w:val="00507C3D"/>
    <w:rsid w:val="005109F3"/>
    <w:rsid w:val="00520751"/>
    <w:rsid w:val="005231A1"/>
    <w:rsid w:val="00531D76"/>
    <w:rsid w:val="00535011"/>
    <w:rsid w:val="0053559C"/>
    <w:rsid w:val="005377F2"/>
    <w:rsid w:val="00540480"/>
    <w:rsid w:val="0054753D"/>
    <w:rsid w:val="005538B6"/>
    <w:rsid w:val="00556568"/>
    <w:rsid w:val="0056530D"/>
    <w:rsid w:val="00566287"/>
    <w:rsid w:val="0057049F"/>
    <w:rsid w:val="00574AE9"/>
    <w:rsid w:val="00577366"/>
    <w:rsid w:val="005774B7"/>
    <w:rsid w:val="0059058D"/>
    <w:rsid w:val="005951F0"/>
    <w:rsid w:val="0059527D"/>
    <w:rsid w:val="0059641C"/>
    <w:rsid w:val="005A4009"/>
    <w:rsid w:val="005A639C"/>
    <w:rsid w:val="005B27DF"/>
    <w:rsid w:val="005B510E"/>
    <w:rsid w:val="005B7E17"/>
    <w:rsid w:val="005C13D2"/>
    <w:rsid w:val="005C3715"/>
    <w:rsid w:val="005D013D"/>
    <w:rsid w:val="005D36DB"/>
    <w:rsid w:val="005D400E"/>
    <w:rsid w:val="005D492A"/>
    <w:rsid w:val="005D53E7"/>
    <w:rsid w:val="005E08F2"/>
    <w:rsid w:val="005E154C"/>
    <w:rsid w:val="005E1558"/>
    <w:rsid w:val="005E19CD"/>
    <w:rsid w:val="005E32C7"/>
    <w:rsid w:val="005E3E06"/>
    <w:rsid w:val="005E7C18"/>
    <w:rsid w:val="005F01FC"/>
    <w:rsid w:val="005F4967"/>
    <w:rsid w:val="005F69A3"/>
    <w:rsid w:val="006006C8"/>
    <w:rsid w:val="0060678A"/>
    <w:rsid w:val="00613D79"/>
    <w:rsid w:val="00620F18"/>
    <w:rsid w:val="006319E4"/>
    <w:rsid w:val="00632AD1"/>
    <w:rsid w:val="00633619"/>
    <w:rsid w:val="00636AB3"/>
    <w:rsid w:val="00641201"/>
    <w:rsid w:val="006417F0"/>
    <w:rsid w:val="00644596"/>
    <w:rsid w:val="0065478D"/>
    <w:rsid w:val="00656CED"/>
    <w:rsid w:val="00663362"/>
    <w:rsid w:val="006644A3"/>
    <w:rsid w:val="006677D4"/>
    <w:rsid w:val="00670F59"/>
    <w:rsid w:val="00675801"/>
    <w:rsid w:val="00675FAD"/>
    <w:rsid w:val="0068798F"/>
    <w:rsid w:val="00690460"/>
    <w:rsid w:val="00692BA5"/>
    <w:rsid w:val="00693EFC"/>
    <w:rsid w:val="006942F5"/>
    <w:rsid w:val="00697137"/>
    <w:rsid w:val="006A08C6"/>
    <w:rsid w:val="006A3823"/>
    <w:rsid w:val="006A5166"/>
    <w:rsid w:val="006A72CB"/>
    <w:rsid w:val="006B32A6"/>
    <w:rsid w:val="006B3585"/>
    <w:rsid w:val="006B628A"/>
    <w:rsid w:val="006B6888"/>
    <w:rsid w:val="006B6AFB"/>
    <w:rsid w:val="006D3BB1"/>
    <w:rsid w:val="006D4EC7"/>
    <w:rsid w:val="006D6A45"/>
    <w:rsid w:val="006D6FA6"/>
    <w:rsid w:val="006D7456"/>
    <w:rsid w:val="006E072F"/>
    <w:rsid w:val="006E3018"/>
    <w:rsid w:val="006E4F50"/>
    <w:rsid w:val="006E7A40"/>
    <w:rsid w:val="006F19F4"/>
    <w:rsid w:val="006F1A9B"/>
    <w:rsid w:val="006F1D44"/>
    <w:rsid w:val="006F27A4"/>
    <w:rsid w:val="006F2F5A"/>
    <w:rsid w:val="006F3687"/>
    <w:rsid w:val="006F5DE3"/>
    <w:rsid w:val="006F6153"/>
    <w:rsid w:val="00705862"/>
    <w:rsid w:val="00705BED"/>
    <w:rsid w:val="007061DC"/>
    <w:rsid w:val="00707E53"/>
    <w:rsid w:val="00714197"/>
    <w:rsid w:val="00715C47"/>
    <w:rsid w:val="00722C23"/>
    <w:rsid w:val="00723CD4"/>
    <w:rsid w:val="0072538A"/>
    <w:rsid w:val="00731B1E"/>
    <w:rsid w:val="00732194"/>
    <w:rsid w:val="00737045"/>
    <w:rsid w:val="007437E6"/>
    <w:rsid w:val="00746B5F"/>
    <w:rsid w:val="007476B6"/>
    <w:rsid w:val="00750507"/>
    <w:rsid w:val="007517AD"/>
    <w:rsid w:val="00752792"/>
    <w:rsid w:val="00752C0A"/>
    <w:rsid w:val="0075452F"/>
    <w:rsid w:val="007545DE"/>
    <w:rsid w:val="007566C8"/>
    <w:rsid w:val="00757DE7"/>
    <w:rsid w:val="00760461"/>
    <w:rsid w:val="0076677C"/>
    <w:rsid w:val="007736CD"/>
    <w:rsid w:val="00776A9D"/>
    <w:rsid w:val="007770DA"/>
    <w:rsid w:val="0077794E"/>
    <w:rsid w:val="007829F7"/>
    <w:rsid w:val="00782DB8"/>
    <w:rsid w:val="007852C0"/>
    <w:rsid w:val="00786205"/>
    <w:rsid w:val="00787916"/>
    <w:rsid w:val="007A1127"/>
    <w:rsid w:val="007A1A87"/>
    <w:rsid w:val="007B3B82"/>
    <w:rsid w:val="007B52C4"/>
    <w:rsid w:val="007B6C54"/>
    <w:rsid w:val="007C3F3B"/>
    <w:rsid w:val="007C6A18"/>
    <w:rsid w:val="007D3578"/>
    <w:rsid w:val="007D76BD"/>
    <w:rsid w:val="007E4B0C"/>
    <w:rsid w:val="007E6B3E"/>
    <w:rsid w:val="007F07A8"/>
    <w:rsid w:val="007F36A6"/>
    <w:rsid w:val="007F3AC8"/>
    <w:rsid w:val="007F620D"/>
    <w:rsid w:val="007F719C"/>
    <w:rsid w:val="00801EAD"/>
    <w:rsid w:val="00802F64"/>
    <w:rsid w:val="008037F6"/>
    <w:rsid w:val="0080442C"/>
    <w:rsid w:val="00806852"/>
    <w:rsid w:val="008077A7"/>
    <w:rsid w:val="00807C3D"/>
    <w:rsid w:val="008115ED"/>
    <w:rsid w:val="00814970"/>
    <w:rsid w:val="008228A7"/>
    <w:rsid w:val="0082309F"/>
    <w:rsid w:val="00823767"/>
    <w:rsid w:val="00823ABA"/>
    <w:rsid w:val="00824901"/>
    <w:rsid w:val="00830079"/>
    <w:rsid w:val="00833493"/>
    <w:rsid w:val="00840776"/>
    <w:rsid w:val="008423B7"/>
    <w:rsid w:val="0084250E"/>
    <w:rsid w:val="00843003"/>
    <w:rsid w:val="00843ADE"/>
    <w:rsid w:val="00847C96"/>
    <w:rsid w:val="0085412A"/>
    <w:rsid w:val="00861EF9"/>
    <w:rsid w:val="008702EA"/>
    <w:rsid w:val="00877986"/>
    <w:rsid w:val="00883B45"/>
    <w:rsid w:val="00883D88"/>
    <w:rsid w:val="00892C65"/>
    <w:rsid w:val="008A1AC9"/>
    <w:rsid w:val="008A1FCB"/>
    <w:rsid w:val="008A5C24"/>
    <w:rsid w:val="008B5BC2"/>
    <w:rsid w:val="008B7CCE"/>
    <w:rsid w:val="008C2C96"/>
    <w:rsid w:val="008C391E"/>
    <w:rsid w:val="008C5827"/>
    <w:rsid w:val="008D20D1"/>
    <w:rsid w:val="008D2FBB"/>
    <w:rsid w:val="008D5BF2"/>
    <w:rsid w:val="008D6242"/>
    <w:rsid w:val="008E2A85"/>
    <w:rsid w:val="008E3493"/>
    <w:rsid w:val="008E46F4"/>
    <w:rsid w:val="008F31FD"/>
    <w:rsid w:val="008F3B30"/>
    <w:rsid w:val="008F4361"/>
    <w:rsid w:val="008F4978"/>
    <w:rsid w:val="008F56FC"/>
    <w:rsid w:val="008F6381"/>
    <w:rsid w:val="0090071D"/>
    <w:rsid w:val="00900E52"/>
    <w:rsid w:val="00904913"/>
    <w:rsid w:val="009055F0"/>
    <w:rsid w:val="00914A7E"/>
    <w:rsid w:val="00922EE1"/>
    <w:rsid w:val="0092344D"/>
    <w:rsid w:val="00932ADA"/>
    <w:rsid w:val="00934AAA"/>
    <w:rsid w:val="00935AA9"/>
    <w:rsid w:val="009413D4"/>
    <w:rsid w:val="009430A7"/>
    <w:rsid w:val="009434C1"/>
    <w:rsid w:val="0094778E"/>
    <w:rsid w:val="0095116E"/>
    <w:rsid w:val="00952DF6"/>
    <w:rsid w:val="00957535"/>
    <w:rsid w:val="00957C23"/>
    <w:rsid w:val="009602A9"/>
    <w:rsid w:val="00960BA0"/>
    <w:rsid w:val="00964342"/>
    <w:rsid w:val="0096472A"/>
    <w:rsid w:val="0096722C"/>
    <w:rsid w:val="0097374C"/>
    <w:rsid w:val="00977008"/>
    <w:rsid w:val="00982C87"/>
    <w:rsid w:val="00984F85"/>
    <w:rsid w:val="00987EDD"/>
    <w:rsid w:val="009959AA"/>
    <w:rsid w:val="00997D87"/>
    <w:rsid w:val="009A0145"/>
    <w:rsid w:val="009A1663"/>
    <w:rsid w:val="009A5819"/>
    <w:rsid w:val="009B2CF9"/>
    <w:rsid w:val="009B60C3"/>
    <w:rsid w:val="009C357B"/>
    <w:rsid w:val="009C4701"/>
    <w:rsid w:val="009C64A3"/>
    <w:rsid w:val="009C7075"/>
    <w:rsid w:val="009C7376"/>
    <w:rsid w:val="009D4BFB"/>
    <w:rsid w:val="009E19B7"/>
    <w:rsid w:val="009E24D7"/>
    <w:rsid w:val="009E7A79"/>
    <w:rsid w:val="009E7BC9"/>
    <w:rsid w:val="009F069F"/>
    <w:rsid w:val="009F2A3C"/>
    <w:rsid w:val="00A03549"/>
    <w:rsid w:val="00A03BD6"/>
    <w:rsid w:val="00A04096"/>
    <w:rsid w:val="00A05047"/>
    <w:rsid w:val="00A05146"/>
    <w:rsid w:val="00A061FB"/>
    <w:rsid w:val="00A06C96"/>
    <w:rsid w:val="00A127FD"/>
    <w:rsid w:val="00A12F7F"/>
    <w:rsid w:val="00A21945"/>
    <w:rsid w:val="00A21952"/>
    <w:rsid w:val="00A2620E"/>
    <w:rsid w:val="00A26FDA"/>
    <w:rsid w:val="00A3390A"/>
    <w:rsid w:val="00A34735"/>
    <w:rsid w:val="00A35831"/>
    <w:rsid w:val="00A437EB"/>
    <w:rsid w:val="00A47455"/>
    <w:rsid w:val="00A56310"/>
    <w:rsid w:val="00A60B03"/>
    <w:rsid w:val="00A60FB8"/>
    <w:rsid w:val="00A61FEB"/>
    <w:rsid w:val="00A66F60"/>
    <w:rsid w:val="00A7027E"/>
    <w:rsid w:val="00A72346"/>
    <w:rsid w:val="00A725E0"/>
    <w:rsid w:val="00A72E8F"/>
    <w:rsid w:val="00A80F68"/>
    <w:rsid w:val="00A813CC"/>
    <w:rsid w:val="00A852D3"/>
    <w:rsid w:val="00A91204"/>
    <w:rsid w:val="00A9138C"/>
    <w:rsid w:val="00A9196A"/>
    <w:rsid w:val="00A97409"/>
    <w:rsid w:val="00AA1058"/>
    <w:rsid w:val="00AA2B13"/>
    <w:rsid w:val="00AA4B0A"/>
    <w:rsid w:val="00AA608F"/>
    <w:rsid w:val="00AA683B"/>
    <w:rsid w:val="00AA6D55"/>
    <w:rsid w:val="00AB07E9"/>
    <w:rsid w:val="00AB2D9A"/>
    <w:rsid w:val="00AB3FC4"/>
    <w:rsid w:val="00AC0E5F"/>
    <w:rsid w:val="00AC3E14"/>
    <w:rsid w:val="00AC7227"/>
    <w:rsid w:val="00AC766F"/>
    <w:rsid w:val="00AD0CFB"/>
    <w:rsid w:val="00AD1DE0"/>
    <w:rsid w:val="00AD3833"/>
    <w:rsid w:val="00AE008E"/>
    <w:rsid w:val="00AE3B4F"/>
    <w:rsid w:val="00AE4677"/>
    <w:rsid w:val="00AE48DE"/>
    <w:rsid w:val="00AE54D5"/>
    <w:rsid w:val="00AF012E"/>
    <w:rsid w:val="00AF01EE"/>
    <w:rsid w:val="00AF03F2"/>
    <w:rsid w:val="00AF7030"/>
    <w:rsid w:val="00AF7EFE"/>
    <w:rsid w:val="00B0011F"/>
    <w:rsid w:val="00B02900"/>
    <w:rsid w:val="00B03E5E"/>
    <w:rsid w:val="00B03F50"/>
    <w:rsid w:val="00B11E7A"/>
    <w:rsid w:val="00B125B2"/>
    <w:rsid w:val="00B12E90"/>
    <w:rsid w:val="00B13064"/>
    <w:rsid w:val="00B1528B"/>
    <w:rsid w:val="00B16A25"/>
    <w:rsid w:val="00B17A49"/>
    <w:rsid w:val="00B216D7"/>
    <w:rsid w:val="00B22C5D"/>
    <w:rsid w:val="00B22E3A"/>
    <w:rsid w:val="00B26626"/>
    <w:rsid w:val="00B308D7"/>
    <w:rsid w:val="00B30A2D"/>
    <w:rsid w:val="00B33D8B"/>
    <w:rsid w:val="00B35516"/>
    <w:rsid w:val="00B36611"/>
    <w:rsid w:val="00B36DA3"/>
    <w:rsid w:val="00B377AD"/>
    <w:rsid w:val="00B407CD"/>
    <w:rsid w:val="00B41BEC"/>
    <w:rsid w:val="00B539F8"/>
    <w:rsid w:val="00B55B93"/>
    <w:rsid w:val="00B67C58"/>
    <w:rsid w:val="00B67FC7"/>
    <w:rsid w:val="00B715C1"/>
    <w:rsid w:val="00B71D1F"/>
    <w:rsid w:val="00B759D6"/>
    <w:rsid w:val="00B8022C"/>
    <w:rsid w:val="00B808E9"/>
    <w:rsid w:val="00B81694"/>
    <w:rsid w:val="00B83907"/>
    <w:rsid w:val="00B83CBA"/>
    <w:rsid w:val="00B86659"/>
    <w:rsid w:val="00B868A4"/>
    <w:rsid w:val="00B86BF9"/>
    <w:rsid w:val="00B92C52"/>
    <w:rsid w:val="00B94447"/>
    <w:rsid w:val="00B9547A"/>
    <w:rsid w:val="00BA13BC"/>
    <w:rsid w:val="00BA75F6"/>
    <w:rsid w:val="00BB000B"/>
    <w:rsid w:val="00BB12C1"/>
    <w:rsid w:val="00BB2929"/>
    <w:rsid w:val="00BB6777"/>
    <w:rsid w:val="00BB791F"/>
    <w:rsid w:val="00BC19F9"/>
    <w:rsid w:val="00BC1D49"/>
    <w:rsid w:val="00BD3AA9"/>
    <w:rsid w:val="00BF2262"/>
    <w:rsid w:val="00BF3965"/>
    <w:rsid w:val="00BF4A96"/>
    <w:rsid w:val="00BF50F9"/>
    <w:rsid w:val="00BF6ACF"/>
    <w:rsid w:val="00C029D0"/>
    <w:rsid w:val="00C0513F"/>
    <w:rsid w:val="00C1244B"/>
    <w:rsid w:val="00C22EF7"/>
    <w:rsid w:val="00C30AEF"/>
    <w:rsid w:val="00C32F15"/>
    <w:rsid w:val="00C372A5"/>
    <w:rsid w:val="00C41558"/>
    <w:rsid w:val="00C4283E"/>
    <w:rsid w:val="00C45836"/>
    <w:rsid w:val="00C45D37"/>
    <w:rsid w:val="00C54562"/>
    <w:rsid w:val="00C55B72"/>
    <w:rsid w:val="00C56B77"/>
    <w:rsid w:val="00C62A1D"/>
    <w:rsid w:val="00C651E6"/>
    <w:rsid w:val="00C6665A"/>
    <w:rsid w:val="00C7007A"/>
    <w:rsid w:val="00C7100B"/>
    <w:rsid w:val="00C725C0"/>
    <w:rsid w:val="00C80A4E"/>
    <w:rsid w:val="00C80EE7"/>
    <w:rsid w:val="00C861D7"/>
    <w:rsid w:val="00C90CC1"/>
    <w:rsid w:val="00C921A1"/>
    <w:rsid w:val="00C9430E"/>
    <w:rsid w:val="00C963E1"/>
    <w:rsid w:val="00C97B6C"/>
    <w:rsid w:val="00CA2190"/>
    <w:rsid w:val="00CA659A"/>
    <w:rsid w:val="00CB016E"/>
    <w:rsid w:val="00CB5F18"/>
    <w:rsid w:val="00CB7F10"/>
    <w:rsid w:val="00CC46A3"/>
    <w:rsid w:val="00CC71F8"/>
    <w:rsid w:val="00CD01F6"/>
    <w:rsid w:val="00CD520B"/>
    <w:rsid w:val="00CD5498"/>
    <w:rsid w:val="00CD7A7A"/>
    <w:rsid w:val="00CE48E8"/>
    <w:rsid w:val="00CE4C91"/>
    <w:rsid w:val="00CE7220"/>
    <w:rsid w:val="00CE77D3"/>
    <w:rsid w:val="00CF1B97"/>
    <w:rsid w:val="00CF1C2D"/>
    <w:rsid w:val="00CF2C10"/>
    <w:rsid w:val="00CF3837"/>
    <w:rsid w:val="00CF622F"/>
    <w:rsid w:val="00D00DB6"/>
    <w:rsid w:val="00D11DEC"/>
    <w:rsid w:val="00D131FA"/>
    <w:rsid w:val="00D16F7F"/>
    <w:rsid w:val="00D2083B"/>
    <w:rsid w:val="00D30543"/>
    <w:rsid w:val="00D332F8"/>
    <w:rsid w:val="00D33824"/>
    <w:rsid w:val="00D33E77"/>
    <w:rsid w:val="00D34C11"/>
    <w:rsid w:val="00D350F7"/>
    <w:rsid w:val="00D37984"/>
    <w:rsid w:val="00D37C6C"/>
    <w:rsid w:val="00D432EA"/>
    <w:rsid w:val="00D44A61"/>
    <w:rsid w:val="00D539E1"/>
    <w:rsid w:val="00D61D6E"/>
    <w:rsid w:val="00D63640"/>
    <w:rsid w:val="00D6639D"/>
    <w:rsid w:val="00D66A80"/>
    <w:rsid w:val="00D66DF9"/>
    <w:rsid w:val="00D74DBF"/>
    <w:rsid w:val="00D80ADC"/>
    <w:rsid w:val="00D97F99"/>
    <w:rsid w:val="00DA144B"/>
    <w:rsid w:val="00DA21A7"/>
    <w:rsid w:val="00DA2532"/>
    <w:rsid w:val="00DA2C93"/>
    <w:rsid w:val="00DA526A"/>
    <w:rsid w:val="00DA60D0"/>
    <w:rsid w:val="00DA7DF7"/>
    <w:rsid w:val="00DB0E6B"/>
    <w:rsid w:val="00DB6F2B"/>
    <w:rsid w:val="00DC16AD"/>
    <w:rsid w:val="00DC30EC"/>
    <w:rsid w:val="00DC3E8B"/>
    <w:rsid w:val="00DC4E4E"/>
    <w:rsid w:val="00DD5041"/>
    <w:rsid w:val="00DE49A3"/>
    <w:rsid w:val="00DE5EF3"/>
    <w:rsid w:val="00DF3DDA"/>
    <w:rsid w:val="00DF5D9B"/>
    <w:rsid w:val="00DF6540"/>
    <w:rsid w:val="00DF7E98"/>
    <w:rsid w:val="00E02635"/>
    <w:rsid w:val="00E04FEC"/>
    <w:rsid w:val="00E13483"/>
    <w:rsid w:val="00E13C6B"/>
    <w:rsid w:val="00E17107"/>
    <w:rsid w:val="00E20A45"/>
    <w:rsid w:val="00E21184"/>
    <w:rsid w:val="00E30EA4"/>
    <w:rsid w:val="00E32056"/>
    <w:rsid w:val="00E37B53"/>
    <w:rsid w:val="00E41B59"/>
    <w:rsid w:val="00E4346B"/>
    <w:rsid w:val="00E4588C"/>
    <w:rsid w:val="00E47B8F"/>
    <w:rsid w:val="00E56522"/>
    <w:rsid w:val="00E636B1"/>
    <w:rsid w:val="00E657F0"/>
    <w:rsid w:val="00E67A15"/>
    <w:rsid w:val="00E717FF"/>
    <w:rsid w:val="00E74A1F"/>
    <w:rsid w:val="00E80863"/>
    <w:rsid w:val="00E83BDA"/>
    <w:rsid w:val="00E86176"/>
    <w:rsid w:val="00E8662B"/>
    <w:rsid w:val="00E86E81"/>
    <w:rsid w:val="00E9296F"/>
    <w:rsid w:val="00E92971"/>
    <w:rsid w:val="00E92AD6"/>
    <w:rsid w:val="00E95A0C"/>
    <w:rsid w:val="00EA05D1"/>
    <w:rsid w:val="00EA150E"/>
    <w:rsid w:val="00EA30FF"/>
    <w:rsid w:val="00EA6BC7"/>
    <w:rsid w:val="00EB2C40"/>
    <w:rsid w:val="00EB7495"/>
    <w:rsid w:val="00EC13D4"/>
    <w:rsid w:val="00EC20F4"/>
    <w:rsid w:val="00ED1086"/>
    <w:rsid w:val="00ED10F0"/>
    <w:rsid w:val="00ED72E4"/>
    <w:rsid w:val="00EE108D"/>
    <w:rsid w:val="00EE1B20"/>
    <w:rsid w:val="00EE525C"/>
    <w:rsid w:val="00EE5FB4"/>
    <w:rsid w:val="00EE665F"/>
    <w:rsid w:val="00EE740E"/>
    <w:rsid w:val="00EF2ED3"/>
    <w:rsid w:val="00EF5D8F"/>
    <w:rsid w:val="00F0046D"/>
    <w:rsid w:val="00F10B4D"/>
    <w:rsid w:val="00F11DC7"/>
    <w:rsid w:val="00F1335A"/>
    <w:rsid w:val="00F2128B"/>
    <w:rsid w:val="00F230C1"/>
    <w:rsid w:val="00F26E1E"/>
    <w:rsid w:val="00F27D70"/>
    <w:rsid w:val="00F321A2"/>
    <w:rsid w:val="00F32847"/>
    <w:rsid w:val="00F33681"/>
    <w:rsid w:val="00F33A22"/>
    <w:rsid w:val="00F41C1E"/>
    <w:rsid w:val="00F43708"/>
    <w:rsid w:val="00F43EBA"/>
    <w:rsid w:val="00F45B77"/>
    <w:rsid w:val="00F46EE8"/>
    <w:rsid w:val="00F51D06"/>
    <w:rsid w:val="00F60313"/>
    <w:rsid w:val="00F62490"/>
    <w:rsid w:val="00F636DB"/>
    <w:rsid w:val="00F63C2D"/>
    <w:rsid w:val="00F647A0"/>
    <w:rsid w:val="00F65468"/>
    <w:rsid w:val="00F67D2F"/>
    <w:rsid w:val="00F704B5"/>
    <w:rsid w:val="00F772E4"/>
    <w:rsid w:val="00F81EF2"/>
    <w:rsid w:val="00F84A48"/>
    <w:rsid w:val="00F929F2"/>
    <w:rsid w:val="00F934F9"/>
    <w:rsid w:val="00F96B6D"/>
    <w:rsid w:val="00F97A21"/>
    <w:rsid w:val="00FA0184"/>
    <w:rsid w:val="00FA0BB4"/>
    <w:rsid w:val="00FA68F7"/>
    <w:rsid w:val="00FB1982"/>
    <w:rsid w:val="00FB2703"/>
    <w:rsid w:val="00FB3E91"/>
    <w:rsid w:val="00FB42BD"/>
    <w:rsid w:val="00FB6557"/>
    <w:rsid w:val="00FB764C"/>
    <w:rsid w:val="00FC086B"/>
    <w:rsid w:val="00FD2C6D"/>
    <w:rsid w:val="00FD5934"/>
    <w:rsid w:val="00FD5A71"/>
    <w:rsid w:val="00FD76D3"/>
    <w:rsid w:val="00FE09D2"/>
    <w:rsid w:val="00FE1B9A"/>
    <w:rsid w:val="00FE31B5"/>
    <w:rsid w:val="00FE4114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32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06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25B2"/>
    <w:pPr>
      <w:keepNext/>
      <w:tabs>
        <w:tab w:val="num" w:pos="2700"/>
      </w:tabs>
      <w:suppressAutoHyphens/>
      <w:ind w:left="2700" w:hanging="360"/>
      <w:outlineLvl w:val="3"/>
    </w:pPr>
    <w:rPr>
      <w:rFonts w:ascii="Tahoma" w:hAnsi="Tahoma" w:cs="Mangal"/>
      <w:i/>
      <w:sz w:val="20"/>
      <w:szCs w:val="20"/>
      <w:u w:val="single"/>
      <w:lang w:val="en-GB" w:eastAsia="ar-SA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11A0"/>
    <w:rPr>
      <w:color w:val="0000FF"/>
      <w:u w:val="single"/>
    </w:rPr>
  </w:style>
  <w:style w:type="paragraph" w:customStyle="1" w:styleId="Default">
    <w:name w:val="Default"/>
    <w:rsid w:val="007736CD"/>
    <w:pPr>
      <w:autoSpaceDE w:val="0"/>
      <w:autoSpaceDN w:val="0"/>
      <w:adjustRightInd w:val="0"/>
    </w:pPr>
    <w:rPr>
      <w:rFonts w:ascii="Batang" w:eastAsia="Batang" w:cs="Batang"/>
      <w:color w:val="000000"/>
      <w:sz w:val="24"/>
      <w:szCs w:val="24"/>
      <w:lang w:val="en-US"/>
    </w:rPr>
  </w:style>
  <w:style w:type="character" w:styleId="CommentReference">
    <w:name w:val="annotation reference"/>
    <w:semiHidden/>
    <w:rsid w:val="00AD0CFB"/>
    <w:rPr>
      <w:sz w:val="16"/>
      <w:szCs w:val="16"/>
    </w:rPr>
  </w:style>
  <w:style w:type="paragraph" w:styleId="CommentText">
    <w:name w:val="annotation text"/>
    <w:basedOn w:val="Normal"/>
    <w:semiHidden/>
    <w:rsid w:val="00AD0C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CFB"/>
    <w:rPr>
      <w:b/>
      <w:bCs/>
    </w:rPr>
  </w:style>
  <w:style w:type="paragraph" w:styleId="BalloonText">
    <w:name w:val="Balloon Text"/>
    <w:basedOn w:val="Normal"/>
    <w:semiHidden/>
    <w:rsid w:val="00AD0C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125B2"/>
    <w:rPr>
      <w:rFonts w:ascii="Tahoma" w:hAnsi="Tahoma" w:cs="Calibri"/>
      <w:i/>
      <w:u w:val="single"/>
      <w:lang w:val="en-GB" w:eastAsia="ar-SA"/>
    </w:rPr>
  </w:style>
  <w:style w:type="table" w:styleId="TableGrid">
    <w:name w:val="Table Grid"/>
    <w:basedOn w:val="TableNormal"/>
    <w:rsid w:val="007C6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205"/>
    <w:pPr>
      <w:ind w:left="720"/>
    </w:pPr>
  </w:style>
  <w:style w:type="paragraph" w:styleId="BodyTextIndent">
    <w:name w:val="Body Text Indent"/>
    <w:basedOn w:val="Normal"/>
    <w:rsid w:val="00840776"/>
    <w:pPr>
      <w:suppressAutoHyphens/>
      <w:spacing w:after="120"/>
      <w:ind w:left="360"/>
    </w:pPr>
    <w:rPr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C9430E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semiHidden/>
    <w:rsid w:val="00C9430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430E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semiHidden/>
    <w:rsid w:val="00C9430E"/>
    <w:rPr>
      <w:sz w:val="24"/>
      <w:szCs w:val="24"/>
    </w:rPr>
  </w:style>
  <w:style w:type="paragraph" w:styleId="NormalWeb">
    <w:name w:val="Normal (Web)"/>
    <w:basedOn w:val="Normal"/>
    <w:rsid w:val="003E5F6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06"/>
    <w:rPr>
      <w:rFonts w:ascii="Cambria" w:eastAsia="Times New Roman" w:hAnsi="Cambria" w:cs="Mangal"/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1&amp;ved=0ahUKEwiEpZv0yN7UAhUBOo8KHY0-B-IQFggmMAA&amp;url=https%3A%2F%2Fwww.siriusdecisions.com%2F&amp;usg=AFQjCNG3VuGwZdTLIxv_aHDfRgLhE-ui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rketplace.siriusdecis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253136-FB16-8345-923C-59D87328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Praveen Rathor</vt:lpstr>
    </vt:vector>
  </TitlesOfParts>
  <Company/>
  <LinksUpToDate>false</LinksUpToDate>
  <CharactersWithSpaces>9691</CharactersWithSpaces>
  <SharedDoc>false</SharedDoc>
  <HLinks>
    <vt:vector size="12" baseType="variant"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https://marketplace.siriusdecisions.com/</vt:lpwstr>
      </vt:variant>
      <vt:variant>
        <vt:lpwstr/>
      </vt:variant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https://www.google.co.in/url?sa=t&amp;rct=j&amp;q=&amp;esrc=s&amp;source=web&amp;cd=1&amp;ved=0ahUKEwiEpZv0yN7UAhUBOo8KHY0-B-IQFggmMAA&amp;url=https%3A%2F%2Fwww.siriusdecisions.com%2F&amp;usg=AFQjCNG3VuGwZdTLIxv_aHDfRgLhE-ui3A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 Rathor</dc:title>
  <dc:creator>vats</dc:creator>
  <cp:lastModifiedBy>Dell</cp:lastModifiedBy>
  <cp:revision>2</cp:revision>
  <cp:lastPrinted>2010-10-09T04:12:00Z</cp:lastPrinted>
  <dcterms:created xsi:type="dcterms:W3CDTF">2020-06-17T11:51:00Z</dcterms:created>
  <dcterms:modified xsi:type="dcterms:W3CDTF">2020-06-17T11:51:00Z</dcterms:modified>
</cp:coreProperties>
</file>