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89" w:rsidRDefault="00211385">
      <w:r>
        <w:t>You can allow cPanel, L.L.C. to collect data about your server and its accounts. Each cPanel® Analytics feature helps us track a specific kind of information. This includes data about your server configuration and how cPanel®, WHM®, and Webmail account owners (“users”) navigate the interface.</w:t>
      </w:r>
      <w:bookmarkStart w:id="0" w:name="_GoBack"/>
      <w:bookmarkEnd w:id="0"/>
    </w:p>
    <w:sectPr w:rsidR="00686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58"/>
    <w:rsid w:val="00211385"/>
    <w:rsid w:val="00686C89"/>
    <w:rsid w:val="00B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540C-5973-4537-92CF-CC628239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dineshr</dc:creator>
  <cp:keywords/>
  <dc:description/>
  <cp:lastModifiedBy>dineshr</cp:lastModifiedBy>
  <cp:revision>3</cp:revision>
  <dcterms:created xsi:type="dcterms:W3CDTF">2019-03-05T10:32:00Z</dcterms:created>
  <dcterms:modified xsi:type="dcterms:W3CDTF">2019-03-05T10:32:00Z</dcterms:modified>
</cp:coreProperties>
</file>